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0D" w:rsidRPr="00C871AD" w:rsidRDefault="00276D0D" w:rsidP="00C871AD">
      <w:pPr>
        <w:jc w:val="center"/>
        <w:rPr>
          <w:rFonts w:ascii="微軟正黑體" w:eastAsia="微軟正黑體" w:hAnsi="微軟正黑體"/>
          <w:b/>
          <w:sz w:val="36"/>
        </w:rPr>
      </w:pPr>
      <w:r w:rsidRPr="00C871AD">
        <w:rPr>
          <w:rFonts w:ascii="微軟正黑體" w:eastAsia="微軟正黑體" w:hAnsi="微軟正黑體" w:hint="eastAsia"/>
          <w:b/>
          <w:sz w:val="36"/>
        </w:rPr>
        <w:t>-會員專屬優惠</w:t>
      </w:r>
      <w:r w:rsidRPr="00C871AD">
        <w:rPr>
          <w:rFonts w:ascii="微軟正黑體" w:eastAsia="微軟正黑體" w:hAnsi="微軟正黑體"/>
          <w:b/>
          <w:sz w:val="36"/>
        </w:rPr>
        <w:t>通知</w:t>
      </w:r>
      <w:r w:rsidRPr="00C871AD">
        <w:rPr>
          <w:rFonts w:ascii="微軟正黑體" w:eastAsia="微軟正黑體" w:hAnsi="微軟正黑體" w:hint="eastAsia"/>
          <w:b/>
          <w:sz w:val="36"/>
        </w:rPr>
        <w:t>-</w:t>
      </w:r>
    </w:p>
    <w:p w:rsidR="00681923" w:rsidRDefault="00C871AD">
      <w:pPr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◆</w:t>
      </w:r>
      <w:proofErr w:type="gramStart"/>
      <w:r w:rsidR="002F2AB6" w:rsidRPr="00C871AD">
        <w:rPr>
          <w:rFonts w:ascii="微軟正黑體" w:eastAsia="微軟正黑體" w:hAnsi="微軟正黑體" w:hint="eastAsia"/>
          <w:b/>
          <w:sz w:val="32"/>
        </w:rPr>
        <w:t>臺</w:t>
      </w:r>
      <w:proofErr w:type="gramEnd"/>
      <w:r w:rsidR="002F2AB6" w:rsidRPr="00C871AD">
        <w:rPr>
          <w:rFonts w:ascii="微軟正黑體" w:eastAsia="微軟正黑體" w:hAnsi="微軟正黑體" w:hint="eastAsia"/>
          <w:b/>
          <w:sz w:val="32"/>
        </w:rPr>
        <w:t>南市美術館2館停車</w:t>
      </w:r>
      <w:r w:rsidR="00681923" w:rsidRPr="00C871AD">
        <w:rPr>
          <w:rFonts w:ascii="微軟正黑體" w:eastAsia="微軟正黑體" w:hAnsi="微軟正黑體"/>
          <w:b/>
          <w:sz w:val="32"/>
        </w:rPr>
        <w:t>優惠</w:t>
      </w:r>
      <w:r w:rsidR="00E1585F">
        <w:rPr>
          <w:rFonts w:ascii="微軟正黑體" w:eastAsia="微軟正黑體" w:hAnsi="微軟正黑體" w:hint="eastAsia"/>
          <w:b/>
          <w:sz w:val="32"/>
        </w:rPr>
        <w:t>-集購</w:t>
      </w:r>
      <w:r w:rsidR="00681923" w:rsidRPr="00C871AD">
        <w:rPr>
          <w:rFonts w:ascii="微軟正黑體" w:eastAsia="微軟正黑體" w:hAnsi="微軟正黑體"/>
          <w:b/>
          <w:sz w:val="32"/>
        </w:rPr>
        <w:t>登記</w:t>
      </w:r>
    </w:p>
    <w:p w:rsidR="00C871AD" w:rsidRDefault="00681923">
      <w:pPr>
        <w:rPr>
          <w:rFonts w:ascii="微軟正黑體" w:eastAsia="微軟正黑體" w:hAnsi="微軟正黑體"/>
          <w:sz w:val="28"/>
        </w:rPr>
      </w:pPr>
      <w:proofErr w:type="gramStart"/>
      <w:r w:rsidRPr="00C871AD">
        <w:rPr>
          <w:rFonts w:ascii="微軟正黑體" w:eastAsia="微軟正黑體" w:hAnsi="微軟正黑體" w:hint="eastAsia"/>
          <w:sz w:val="28"/>
        </w:rPr>
        <w:t>臺</w:t>
      </w:r>
      <w:proofErr w:type="gramEnd"/>
      <w:r w:rsidRPr="00C871AD">
        <w:rPr>
          <w:rFonts w:ascii="微軟正黑體" w:eastAsia="微軟正黑體" w:hAnsi="微軟正黑體" w:hint="eastAsia"/>
          <w:sz w:val="28"/>
        </w:rPr>
        <w:t>南市美術館2館位於</w:t>
      </w:r>
      <w:proofErr w:type="gramStart"/>
      <w:r w:rsidRPr="00C871AD">
        <w:rPr>
          <w:rFonts w:ascii="微軟正黑體" w:eastAsia="微軟正黑體" w:hAnsi="微軟正黑體" w:hint="eastAsia"/>
          <w:sz w:val="28"/>
        </w:rPr>
        <w:t>臺</w:t>
      </w:r>
      <w:proofErr w:type="gramEnd"/>
      <w:r w:rsidRPr="00C871AD">
        <w:rPr>
          <w:rFonts w:ascii="微軟正黑體" w:eastAsia="微軟正黑體" w:hAnsi="微軟正黑體" w:hint="eastAsia"/>
          <w:sz w:val="28"/>
        </w:rPr>
        <w:t>南市中西區忠義路二段1號</w:t>
      </w:r>
      <w:r w:rsidR="00C871AD">
        <w:rPr>
          <w:rFonts w:ascii="微軟正黑體" w:eastAsia="微軟正黑體" w:hAnsi="微軟正黑體" w:hint="eastAsia"/>
          <w:sz w:val="28"/>
        </w:rPr>
        <w:t>，</w:t>
      </w:r>
      <w:r w:rsidR="002F2AB6" w:rsidRPr="00C871AD">
        <w:rPr>
          <w:rFonts w:ascii="微軟正黑體" w:eastAsia="微軟正黑體" w:hAnsi="微軟正黑體" w:hint="eastAsia"/>
          <w:sz w:val="28"/>
        </w:rPr>
        <w:t>地下室有2</w:t>
      </w:r>
      <w:r w:rsidR="002F2AB6" w:rsidRPr="00C871AD">
        <w:rPr>
          <w:rFonts w:ascii="微軟正黑體" w:eastAsia="微軟正黑體" w:hAnsi="微軟正黑體"/>
          <w:sz w:val="28"/>
        </w:rPr>
        <w:t>4小時開放之停車場，共有地下一樓及地下二樓兩層，小型汽車共580格</w:t>
      </w:r>
      <w:r w:rsidR="00C871AD">
        <w:rPr>
          <w:rFonts w:ascii="微軟正黑體" w:eastAsia="微軟正黑體" w:hAnsi="微軟正黑體"/>
          <w:sz w:val="28"/>
        </w:rPr>
        <w:t>。</w:t>
      </w:r>
      <w:r w:rsidR="002F2AB6" w:rsidRPr="00C871AD">
        <w:rPr>
          <w:rFonts w:ascii="微軟正黑體" w:eastAsia="微軟正黑體" w:hAnsi="微軟正黑體"/>
          <w:sz w:val="28"/>
        </w:rPr>
        <w:t>(</w:t>
      </w:r>
      <w:proofErr w:type="gramStart"/>
      <w:r w:rsidR="002F2AB6" w:rsidRPr="00C871AD">
        <w:rPr>
          <w:rFonts w:ascii="微軟正黑體" w:eastAsia="微軟正黑體" w:hAnsi="微軟正黑體"/>
          <w:sz w:val="28"/>
        </w:rPr>
        <w:t>含無障礙</w:t>
      </w:r>
      <w:proofErr w:type="gramEnd"/>
      <w:r w:rsidR="002F2AB6" w:rsidRPr="00C871AD">
        <w:rPr>
          <w:rFonts w:ascii="微軟正黑體" w:eastAsia="微軟正黑體" w:hAnsi="微軟正黑體"/>
          <w:sz w:val="28"/>
        </w:rPr>
        <w:t>車位13格、</w:t>
      </w:r>
      <w:proofErr w:type="gramStart"/>
      <w:r w:rsidR="002F2AB6" w:rsidRPr="00C871AD">
        <w:rPr>
          <w:rFonts w:ascii="微軟正黑體" w:eastAsia="微軟正黑體" w:hAnsi="微軟正黑體"/>
          <w:sz w:val="28"/>
        </w:rPr>
        <w:t>婦幼車位</w:t>
      </w:r>
      <w:proofErr w:type="gramEnd"/>
      <w:r w:rsidR="002F2AB6" w:rsidRPr="00C871AD">
        <w:rPr>
          <w:rFonts w:ascii="微軟正黑體" w:eastAsia="微軟正黑體" w:hAnsi="微軟正黑體"/>
          <w:sz w:val="28"/>
        </w:rPr>
        <w:t>及</w:t>
      </w:r>
      <w:proofErr w:type="gramStart"/>
      <w:r w:rsidR="002F2AB6" w:rsidRPr="00C871AD">
        <w:rPr>
          <w:rFonts w:ascii="微軟正黑體" w:eastAsia="微軟正黑體" w:hAnsi="微軟正黑體"/>
          <w:sz w:val="28"/>
        </w:rPr>
        <w:t>綠能車</w:t>
      </w:r>
      <w:proofErr w:type="gramEnd"/>
      <w:r w:rsidR="002F2AB6" w:rsidRPr="00C871AD">
        <w:rPr>
          <w:rFonts w:ascii="微軟正黑體" w:eastAsia="微軟正黑體" w:hAnsi="微軟正黑體"/>
          <w:sz w:val="28"/>
        </w:rPr>
        <w:t>位各12格)</w:t>
      </w:r>
      <w:r w:rsidRPr="00C871AD">
        <w:rPr>
          <w:rFonts w:ascii="微軟正黑體" w:eastAsia="微軟正黑體" w:hAnsi="微軟正黑體" w:hint="eastAsia"/>
          <w:sz w:val="28"/>
        </w:rPr>
        <w:t>，</w:t>
      </w:r>
    </w:p>
    <w:p w:rsidR="00C871AD" w:rsidRDefault="002F2AB6">
      <w:pPr>
        <w:rPr>
          <w:rFonts w:ascii="微軟正黑體" w:eastAsia="微軟正黑體" w:hAnsi="微軟正黑體"/>
          <w:sz w:val="28"/>
        </w:rPr>
      </w:pPr>
      <w:r w:rsidRPr="00C871AD">
        <w:rPr>
          <w:rFonts w:ascii="微軟正黑體" w:eastAsia="微軟正黑體" w:hAnsi="微軟正黑體" w:hint="eastAsia"/>
          <w:sz w:val="28"/>
        </w:rPr>
        <w:t>平日</w:t>
      </w:r>
      <w:r w:rsidR="00CF2F0D" w:rsidRPr="00C871AD">
        <w:rPr>
          <w:rFonts w:ascii="微軟正黑體" w:eastAsia="微軟正黑體" w:hAnsi="微軟正黑體"/>
          <w:sz w:val="28"/>
        </w:rPr>
        <w:t>汽車停車30元/小時；假日40元/小時</w:t>
      </w:r>
      <w:r w:rsidR="00CF2F0D" w:rsidRPr="00C871AD">
        <w:rPr>
          <w:rFonts w:ascii="微軟正黑體" w:eastAsia="微軟正黑體" w:hAnsi="微軟正黑體" w:hint="eastAsia"/>
          <w:sz w:val="28"/>
        </w:rPr>
        <w:t>，</w:t>
      </w:r>
    </w:p>
    <w:p w:rsidR="00C873D9" w:rsidRDefault="002C0E63" w:rsidP="00C873D9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>如果開車在</w:t>
      </w:r>
      <w:r w:rsidR="00C873D9" w:rsidRPr="00C871AD">
        <w:rPr>
          <w:rFonts w:ascii="微軟正黑體" w:eastAsia="微軟正黑體" w:hAnsi="微軟正黑體"/>
          <w:sz w:val="28"/>
        </w:rPr>
        <w:t>此區</w:t>
      </w:r>
      <w:r>
        <w:rPr>
          <w:rFonts w:ascii="微軟正黑體" w:eastAsia="微軟正黑體" w:hAnsi="微軟正黑體"/>
          <w:sz w:val="28"/>
        </w:rPr>
        <w:t>域週</w:t>
      </w:r>
      <w:r w:rsidR="00D0045D">
        <w:rPr>
          <w:rFonts w:ascii="微軟正黑體" w:eastAsia="微軟正黑體" w:hAnsi="微軟正黑體" w:hint="eastAsia"/>
          <w:sz w:val="28"/>
        </w:rPr>
        <w:t>邊</w:t>
      </w:r>
      <w:bookmarkStart w:id="0" w:name="_GoBack"/>
      <w:bookmarkEnd w:id="0"/>
      <w:r w:rsidR="00C873D9" w:rsidRPr="00C871AD">
        <w:rPr>
          <w:rFonts w:ascii="微軟正黑體" w:eastAsia="微軟正黑體" w:hAnsi="微軟正黑體"/>
          <w:sz w:val="28"/>
        </w:rPr>
        <w:t>洽公</w:t>
      </w:r>
      <w:r w:rsidR="00C873D9" w:rsidRPr="00C871AD">
        <w:rPr>
          <w:rFonts w:ascii="微軟正黑體" w:eastAsia="微軟正黑體" w:hAnsi="微軟正黑體" w:hint="eastAsia"/>
          <w:sz w:val="28"/>
        </w:rPr>
        <w:t>(例如:高雄高等行政法院臺南庭、法律扶助基金會台南分會</w:t>
      </w:r>
      <w:r w:rsidR="00C873D9" w:rsidRPr="00C871AD">
        <w:rPr>
          <w:rFonts w:ascii="微軟正黑體" w:eastAsia="微軟正黑體" w:hAnsi="微軟正黑體"/>
          <w:sz w:val="28"/>
        </w:rPr>
        <w:t>…等)</w:t>
      </w:r>
      <w:r w:rsidR="00C873D9">
        <w:rPr>
          <w:rFonts w:ascii="微軟正黑體" w:eastAsia="微軟正黑體" w:hAnsi="微軟正黑體"/>
          <w:sz w:val="28"/>
        </w:rPr>
        <w:t>，此處是便利停車</w:t>
      </w:r>
      <w:r>
        <w:rPr>
          <w:rFonts w:ascii="微軟正黑體" w:eastAsia="微軟正黑體" w:hAnsi="微軟正黑體"/>
          <w:sz w:val="28"/>
        </w:rPr>
        <w:t>的空間選擇</w:t>
      </w:r>
      <w:r w:rsidR="00C873D9" w:rsidRPr="00C871AD">
        <w:rPr>
          <w:rFonts w:ascii="微軟正黑體" w:eastAsia="微軟正黑體" w:hAnsi="微軟正黑體"/>
          <w:sz w:val="28"/>
        </w:rPr>
        <w:t>。</w:t>
      </w:r>
    </w:p>
    <w:p w:rsidR="00C873D9" w:rsidRDefault="002C0E63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因美術館</w:t>
      </w:r>
      <w:r w:rsidR="00C873D9">
        <w:rPr>
          <w:rFonts w:ascii="微軟正黑體" w:eastAsia="微軟正黑體" w:hAnsi="微軟正黑體" w:hint="eastAsia"/>
          <w:sz w:val="28"/>
        </w:rPr>
        <w:t>停車場</w:t>
      </w:r>
      <w:r w:rsidR="002F2AB6" w:rsidRPr="00C871AD">
        <w:rPr>
          <w:rFonts w:ascii="微軟正黑體" w:eastAsia="微軟正黑體" w:hAnsi="微軟正黑體" w:hint="eastAsia"/>
          <w:sz w:val="28"/>
        </w:rPr>
        <w:t>推出</w:t>
      </w:r>
      <w:r>
        <w:rPr>
          <w:rFonts w:ascii="微軟正黑體" w:eastAsia="微軟正黑體" w:hAnsi="微軟正黑體" w:hint="eastAsia"/>
          <w:sz w:val="28"/>
        </w:rPr>
        <w:t>預購</w:t>
      </w:r>
      <w:r w:rsidR="002F2AB6" w:rsidRPr="00C871AD">
        <w:rPr>
          <w:rFonts w:ascii="微軟正黑體" w:eastAsia="微軟正黑體" w:hAnsi="微軟正黑體" w:hint="eastAsia"/>
          <w:sz w:val="28"/>
        </w:rPr>
        <w:t>汽車停車抵用</w:t>
      </w:r>
      <w:proofErr w:type="gramStart"/>
      <w:r w:rsidR="002F2AB6" w:rsidRPr="00C871AD">
        <w:rPr>
          <w:rFonts w:ascii="微軟正黑體" w:eastAsia="微軟正黑體" w:hAnsi="微軟正黑體" w:hint="eastAsia"/>
          <w:sz w:val="28"/>
        </w:rPr>
        <w:t>券</w:t>
      </w:r>
      <w:proofErr w:type="gramEnd"/>
      <w:r w:rsidR="002F2AB6" w:rsidRPr="00C871AD">
        <w:rPr>
          <w:rFonts w:ascii="微軟正黑體" w:eastAsia="微軟正黑體" w:hAnsi="微軟正黑體" w:hint="eastAsia"/>
          <w:sz w:val="28"/>
        </w:rPr>
        <w:t>，每本1</w:t>
      </w:r>
      <w:r w:rsidR="002F2AB6" w:rsidRPr="00C871AD">
        <w:rPr>
          <w:rFonts w:ascii="微軟正黑體" w:eastAsia="微軟正黑體" w:hAnsi="微軟正黑體"/>
          <w:sz w:val="28"/>
        </w:rPr>
        <w:t>00張</w:t>
      </w:r>
      <w:r w:rsidR="002F2AB6" w:rsidRPr="00C871AD">
        <w:rPr>
          <w:rFonts w:ascii="微軟正黑體" w:eastAsia="微軟正黑體" w:hAnsi="微軟正黑體" w:hint="eastAsia"/>
          <w:sz w:val="28"/>
        </w:rPr>
        <w:t>2</w:t>
      </w:r>
      <w:r w:rsidR="002F2AB6" w:rsidRPr="00C871AD">
        <w:rPr>
          <w:rFonts w:ascii="微軟正黑體" w:eastAsia="微軟正黑體" w:hAnsi="微軟正黑體"/>
          <w:sz w:val="28"/>
        </w:rPr>
        <w:t>,500元</w:t>
      </w:r>
      <w:r w:rsidR="002F2AB6" w:rsidRPr="00C871AD">
        <w:rPr>
          <w:rFonts w:ascii="微軟正黑體" w:eastAsia="微軟正黑體" w:hAnsi="微軟正黑體" w:hint="eastAsia"/>
          <w:sz w:val="28"/>
        </w:rPr>
        <w:t>，</w:t>
      </w:r>
    </w:p>
    <w:p w:rsidR="00C871AD" w:rsidRDefault="002F2AB6">
      <w:pPr>
        <w:rPr>
          <w:rFonts w:ascii="微軟正黑體" w:eastAsia="微軟正黑體" w:hAnsi="微軟正黑體"/>
          <w:sz w:val="28"/>
        </w:rPr>
      </w:pPr>
      <w:r w:rsidRPr="00C871AD">
        <w:rPr>
          <w:rFonts w:ascii="微軟正黑體" w:eastAsia="微軟正黑體" w:hAnsi="微軟正黑體" w:hint="eastAsia"/>
          <w:sz w:val="28"/>
        </w:rPr>
        <w:t>每張可停車1小時(</w:t>
      </w:r>
      <w:r w:rsidR="00CF2F0D" w:rsidRPr="00C871AD">
        <w:rPr>
          <w:rFonts w:ascii="微軟正黑體" w:eastAsia="微軟正黑體" w:hAnsi="微軟正黑體" w:hint="eastAsia"/>
          <w:sz w:val="28"/>
        </w:rPr>
        <w:t>停車</w:t>
      </w:r>
      <w:proofErr w:type="gramStart"/>
      <w:r w:rsidR="00CF2F0D" w:rsidRPr="00C871AD">
        <w:rPr>
          <w:rFonts w:ascii="微軟正黑體" w:eastAsia="微軟正黑體" w:hAnsi="微軟正黑體" w:hint="eastAsia"/>
          <w:sz w:val="28"/>
        </w:rPr>
        <w:t>券</w:t>
      </w:r>
      <w:proofErr w:type="gramEnd"/>
      <w:r w:rsidR="00CF2F0D" w:rsidRPr="00C871AD">
        <w:rPr>
          <w:rFonts w:ascii="微軟正黑體" w:eastAsia="微軟正黑體" w:hAnsi="微軟正黑體" w:hint="eastAsia"/>
          <w:sz w:val="28"/>
        </w:rPr>
        <w:t>平假日均可使用、沒有</w:t>
      </w:r>
      <w:r w:rsidRPr="00C871AD">
        <w:rPr>
          <w:rFonts w:ascii="微軟正黑體" w:eastAsia="微軟正黑體" w:hAnsi="微軟正黑體" w:hint="eastAsia"/>
          <w:sz w:val="28"/>
        </w:rPr>
        <w:t>使用期限</w:t>
      </w:r>
      <w:r w:rsidR="00CF2F0D" w:rsidRPr="00C871AD">
        <w:rPr>
          <w:rFonts w:ascii="微軟正黑體" w:eastAsia="微軟正黑體" w:hAnsi="微軟正黑體"/>
          <w:sz w:val="28"/>
        </w:rPr>
        <w:t>)。</w:t>
      </w:r>
    </w:p>
    <w:p w:rsidR="00C873D9" w:rsidRDefault="0041031D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公會</w:t>
      </w:r>
      <w:r w:rsidR="00C873D9">
        <w:rPr>
          <w:rFonts w:ascii="微軟正黑體" w:eastAsia="微軟正黑體" w:hAnsi="微軟正黑體" w:hint="eastAsia"/>
          <w:sz w:val="28"/>
        </w:rPr>
        <w:t>為服務會員協助集購服務，讓有需求者不用一次購買1</w:t>
      </w:r>
      <w:r w:rsidR="00C873D9">
        <w:rPr>
          <w:rFonts w:ascii="微軟正黑體" w:eastAsia="微軟正黑體" w:hAnsi="微軟正黑體"/>
          <w:sz w:val="28"/>
        </w:rPr>
        <w:t>00張</w:t>
      </w:r>
      <w:r w:rsidR="002C0E63">
        <w:rPr>
          <w:rFonts w:ascii="微軟正黑體" w:eastAsia="微軟正黑體" w:hAnsi="微軟正黑體" w:hint="eastAsia"/>
          <w:sz w:val="28"/>
        </w:rPr>
        <w:t>，可少量購買（但每回登記最少1</w:t>
      </w:r>
      <w:r w:rsidR="002C0E63">
        <w:rPr>
          <w:rFonts w:ascii="微軟正黑體" w:eastAsia="微軟正黑體" w:hAnsi="微軟正黑體"/>
          <w:sz w:val="28"/>
        </w:rPr>
        <w:t>0張</w:t>
      </w:r>
      <w:r w:rsidR="002C0E63">
        <w:rPr>
          <w:rFonts w:ascii="微軟正黑體" w:eastAsia="微軟正黑體" w:hAnsi="微軟正黑體" w:hint="eastAsia"/>
          <w:sz w:val="28"/>
        </w:rPr>
        <w:t>2</w:t>
      </w:r>
      <w:r w:rsidR="002C0E63">
        <w:rPr>
          <w:rFonts w:ascii="微軟正黑體" w:eastAsia="微軟正黑體" w:hAnsi="微軟正黑體"/>
          <w:sz w:val="28"/>
        </w:rPr>
        <w:t>50元</w:t>
      </w:r>
      <w:r w:rsidR="002C0E63">
        <w:rPr>
          <w:rFonts w:ascii="微軟正黑體" w:eastAsia="微軟正黑體" w:hAnsi="微軟正黑體" w:hint="eastAsia"/>
          <w:sz w:val="28"/>
        </w:rPr>
        <w:t>）</w:t>
      </w:r>
    </w:p>
    <w:p w:rsidR="00C871AD" w:rsidRDefault="0041031D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731520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2091445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F0D" w:rsidRPr="00C871AD">
        <w:rPr>
          <w:rFonts w:ascii="微軟正黑體" w:eastAsia="微軟正黑體" w:hAnsi="微軟正黑體"/>
          <w:sz w:val="28"/>
        </w:rPr>
        <w:t>因</w:t>
      </w:r>
      <w:r w:rsidR="002C0E63">
        <w:rPr>
          <w:rFonts w:ascii="微軟正黑體" w:eastAsia="微軟正黑體" w:hAnsi="微軟正黑體" w:hint="eastAsia"/>
          <w:sz w:val="28"/>
        </w:rPr>
        <w:t>１</w:t>
      </w:r>
      <w:r w:rsidR="00C873D9">
        <w:rPr>
          <w:rFonts w:ascii="微軟正黑體" w:eastAsia="微軟正黑體" w:hAnsi="微軟正黑體" w:hint="eastAsia"/>
          <w:sz w:val="28"/>
        </w:rPr>
        <w:t>本</w:t>
      </w:r>
      <w:r w:rsidR="00CF2F0D" w:rsidRPr="00C871AD">
        <w:rPr>
          <w:rFonts w:ascii="微軟正黑體" w:eastAsia="微軟正黑體" w:hAnsi="微軟正黑體" w:hint="eastAsia"/>
          <w:sz w:val="28"/>
        </w:rPr>
        <w:t>10</w:t>
      </w:r>
      <w:r w:rsidR="00CF2F0D" w:rsidRPr="00C871AD">
        <w:rPr>
          <w:rFonts w:ascii="微軟正黑體" w:eastAsia="微軟正黑體" w:hAnsi="微軟正黑體"/>
          <w:sz w:val="28"/>
        </w:rPr>
        <w:t>0張</w:t>
      </w:r>
      <w:r w:rsidR="00CF2F0D" w:rsidRPr="00C871AD">
        <w:rPr>
          <w:rFonts w:ascii="微軟正黑體" w:eastAsia="微軟正黑體" w:hAnsi="微軟正黑體" w:hint="eastAsia"/>
          <w:sz w:val="28"/>
        </w:rPr>
        <w:t>，</w:t>
      </w:r>
      <w:r w:rsidR="00795483" w:rsidRPr="00C871AD">
        <w:rPr>
          <w:rFonts w:ascii="微軟正黑體" w:eastAsia="微軟正黑體" w:hAnsi="微軟正黑體" w:hint="eastAsia"/>
          <w:sz w:val="28"/>
        </w:rPr>
        <w:t>將</w:t>
      </w:r>
      <w:r w:rsidR="00CF2F0D" w:rsidRPr="00C871AD">
        <w:rPr>
          <w:rFonts w:ascii="微軟正黑體" w:eastAsia="微軟正黑體" w:hAnsi="微軟正黑體" w:hint="eastAsia"/>
          <w:sz w:val="28"/>
        </w:rPr>
        <w:t>依會員先後登記湊集</w:t>
      </w:r>
      <w:r w:rsidR="002C0E63">
        <w:rPr>
          <w:rFonts w:ascii="微軟正黑體" w:eastAsia="微軟正黑體" w:hAnsi="微軟正黑體"/>
          <w:sz w:val="28"/>
        </w:rPr>
        <w:t>１本數量</w:t>
      </w:r>
      <w:r w:rsidR="00795483" w:rsidRPr="00C871AD">
        <w:rPr>
          <w:rFonts w:ascii="微軟正黑體" w:eastAsia="微軟正黑體" w:hAnsi="微軟正黑體" w:hint="eastAsia"/>
          <w:sz w:val="28"/>
        </w:rPr>
        <w:t>，再通知會員領</w:t>
      </w:r>
      <w:proofErr w:type="gramStart"/>
      <w:r w:rsidR="00C873D9">
        <w:rPr>
          <w:rFonts w:ascii="微軟正黑體" w:eastAsia="微軟正黑體" w:hAnsi="微軟正黑體" w:hint="eastAsia"/>
          <w:sz w:val="28"/>
        </w:rPr>
        <w:t>券</w:t>
      </w:r>
      <w:proofErr w:type="gramEnd"/>
      <w:r w:rsidR="00C873D9">
        <w:rPr>
          <w:rFonts w:ascii="微軟正黑體" w:eastAsia="微軟正黑體" w:hAnsi="微軟正黑體" w:hint="eastAsia"/>
          <w:sz w:val="28"/>
        </w:rPr>
        <w:t>付款</w:t>
      </w:r>
      <w:r w:rsidR="00CF2F0D" w:rsidRPr="00C871AD">
        <w:rPr>
          <w:rFonts w:ascii="微軟正黑體" w:eastAsia="微軟正黑體" w:hAnsi="微軟正黑體"/>
          <w:sz w:val="28"/>
        </w:rPr>
        <w:t>。</w:t>
      </w:r>
      <w:r w:rsidR="00795483" w:rsidRPr="00C871AD">
        <w:rPr>
          <w:rFonts w:ascii="微軟正黑體" w:eastAsia="微軟正黑體" w:hAnsi="微軟正黑體" w:hint="eastAsia"/>
          <w:sz w:val="28"/>
        </w:rPr>
        <w:t>（若登記未達1</w:t>
      </w:r>
      <w:r w:rsidR="00795483" w:rsidRPr="00C871AD">
        <w:rPr>
          <w:rFonts w:ascii="微軟正黑體" w:eastAsia="微軟正黑體" w:hAnsi="微軟正黑體"/>
          <w:sz w:val="28"/>
        </w:rPr>
        <w:t>00張</w:t>
      </w:r>
      <w:r w:rsidR="005F4568" w:rsidRPr="00C871AD">
        <w:rPr>
          <w:rFonts w:ascii="微軟正黑體" w:eastAsia="微軟正黑體" w:hAnsi="微軟正黑體"/>
          <w:sz w:val="28"/>
        </w:rPr>
        <w:t>時</w:t>
      </w:r>
      <w:r w:rsidR="00795483" w:rsidRPr="00C871AD">
        <w:rPr>
          <w:rFonts w:ascii="微軟正黑體" w:eastAsia="微軟正黑體" w:hAnsi="微軟正黑體" w:hint="eastAsia"/>
          <w:sz w:val="28"/>
        </w:rPr>
        <w:t>，</w:t>
      </w:r>
      <w:r w:rsidR="005F4568" w:rsidRPr="00C871AD">
        <w:rPr>
          <w:rFonts w:ascii="微軟正黑體" w:eastAsia="微軟正黑體" w:hAnsi="微軟正黑體" w:hint="eastAsia"/>
          <w:sz w:val="28"/>
        </w:rPr>
        <w:t>敬請耐心等候</w:t>
      </w:r>
      <w:r w:rsidR="00795483" w:rsidRPr="00C871AD">
        <w:rPr>
          <w:rFonts w:ascii="微軟正黑體" w:eastAsia="微軟正黑體" w:hAnsi="微軟正黑體" w:hint="eastAsia"/>
          <w:sz w:val="28"/>
        </w:rPr>
        <w:t>通知）</w:t>
      </w:r>
    </w:p>
    <w:p w:rsidR="00681923" w:rsidRDefault="00C871AD">
      <w:pPr>
        <w:rPr>
          <w:rFonts w:ascii="微軟正黑體" w:eastAsia="微軟正黑體" w:hAnsi="微軟正黑體"/>
          <w:sz w:val="28"/>
        </w:rPr>
      </w:pPr>
      <w:r w:rsidRPr="00C871AD">
        <w:rPr>
          <w:rFonts w:ascii="微軟正黑體" w:eastAsia="微軟正黑體" w:hAnsi="微軟正黑體"/>
          <w:sz w:val="28"/>
        </w:rPr>
        <w:t>登記表單</w:t>
      </w:r>
      <w:r>
        <w:rPr>
          <w:rFonts w:ascii="微軟正黑體" w:eastAsia="微軟正黑體" w:hAnsi="微軟正黑體" w:hint="eastAsia"/>
          <w:sz w:val="28"/>
        </w:rPr>
        <w:t>：</w:t>
      </w:r>
      <w:hyperlink r:id="rId8" w:history="1">
        <w:r w:rsidR="0041031D" w:rsidRPr="00EC4846">
          <w:rPr>
            <w:rStyle w:val="a3"/>
            <w:rFonts w:ascii="微軟正黑體" w:eastAsia="微軟正黑體" w:hAnsi="微軟正黑體"/>
            <w:sz w:val="28"/>
          </w:rPr>
          <w:t>https://forms.gle/EYaHPFL6r2vzkK829</w:t>
        </w:r>
      </w:hyperlink>
    </w:p>
    <w:p w:rsidR="00372802" w:rsidRDefault="00372802">
      <w:pPr>
        <w:rPr>
          <w:rFonts w:ascii="微軟正黑體" w:eastAsia="微軟正黑體" w:hAnsi="微軟正黑體" w:hint="eastAsia"/>
          <w:sz w:val="28"/>
        </w:rPr>
      </w:pPr>
    </w:p>
    <w:p w:rsidR="00997E0A" w:rsidRDefault="00E1585F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(如</w:t>
      </w:r>
      <w:r w:rsidR="00372802">
        <w:rPr>
          <w:rFonts w:ascii="微軟正黑體" w:eastAsia="微軟正黑體" w:hAnsi="微軟正黑體" w:hint="eastAsia"/>
          <w:sz w:val="28"/>
        </w:rPr>
        <w:t>有意</w:t>
      </w:r>
      <w:r>
        <w:rPr>
          <w:rFonts w:ascii="微軟正黑體" w:eastAsia="微軟正黑體" w:hAnsi="微軟正黑體" w:hint="eastAsia"/>
          <w:sz w:val="28"/>
        </w:rPr>
        <w:t>自行購買</w:t>
      </w:r>
      <w:r w:rsidR="00372802">
        <w:rPr>
          <w:rFonts w:ascii="微軟正黑體" w:eastAsia="微軟正黑體" w:hAnsi="微軟正黑體" w:hint="eastAsia"/>
          <w:sz w:val="28"/>
        </w:rPr>
        <w:t>1本100張</w:t>
      </w:r>
      <w:r>
        <w:rPr>
          <w:rFonts w:ascii="微軟正黑體" w:eastAsia="微軟正黑體" w:hAnsi="微軟正黑體" w:hint="eastAsia"/>
          <w:sz w:val="28"/>
        </w:rPr>
        <w:t>，可</w:t>
      </w:r>
      <w:r w:rsidR="00372802">
        <w:rPr>
          <w:rFonts w:ascii="微軟正黑體" w:eastAsia="微軟正黑體" w:hAnsi="微軟正黑體" w:hint="eastAsia"/>
          <w:sz w:val="28"/>
        </w:rPr>
        <w:t>直接與</w:t>
      </w:r>
      <w:r>
        <w:rPr>
          <w:rFonts w:ascii="微軟正黑體" w:eastAsia="微軟正黑體" w:hAnsi="微軟正黑體" w:hint="eastAsia"/>
          <w:sz w:val="28"/>
        </w:rPr>
        <w:t>秘書處詢問)</w:t>
      </w:r>
    </w:p>
    <w:p w:rsidR="00997E0A" w:rsidRPr="00C871AD" w:rsidRDefault="00997E0A" w:rsidP="00997E0A">
      <w:pPr>
        <w:jc w:val="righ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t>社團法人台南律師公會秘書處</w:t>
      </w:r>
      <w:r>
        <w:rPr>
          <w:rFonts w:ascii="微軟正黑體" w:eastAsia="微軟正黑體" w:hAnsi="微軟正黑體" w:hint="eastAsia"/>
          <w:sz w:val="28"/>
        </w:rPr>
        <w:t>1</w:t>
      </w:r>
      <w:r>
        <w:rPr>
          <w:rFonts w:ascii="微軟正黑體" w:eastAsia="微軟正黑體" w:hAnsi="微軟正黑體"/>
          <w:sz w:val="28"/>
        </w:rPr>
        <w:t>11.03.15</w:t>
      </w:r>
    </w:p>
    <w:sectPr w:rsidR="00997E0A" w:rsidRPr="00C871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5F" w:rsidRDefault="00E1585F" w:rsidP="00E1585F">
      <w:r>
        <w:separator/>
      </w:r>
    </w:p>
  </w:endnote>
  <w:endnote w:type="continuationSeparator" w:id="0">
    <w:p w:rsidR="00E1585F" w:rsidRDefault="00E1585F" w:rsidP="00E1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5F" w:rsidRDefault="00E1585F" w:rsidP="00E1585F">
      <w:r>
        <w:separator/>
      </w:r>
    </w:p>
  </w:footnote>
  <w:footnote w:type="continuationSeparator" w:id="0">
    <w:p w:rsidR="00E1585F" w:rsidRDefault="00E1585F" w:rsidP="00E1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23"/>
    <w:rsid w:val="00276D0D"/>
    <w:rsid w:val="002C0E63"/>
    <w:rsid w:val="002F2AB6"/>
    <w:rsid w:val="00372802"/>
    <w:rsid w:val="0041031D"/>
    <w:rsid w:val="00583159"/>
    <w:rsid w:val="005F4568"/>
    <w:rsid w:val="00681923"/>
    <w:rsid w:val="00795483"/>
    <w:rsid w:val="00997E0A"/>
    <w:rsid w:val="00C871AD"/>
    <w:rsid w:val="00C873D9"/>
    <w:rsid w:val="00CF2F0D"/>
    <w:rsid w:val="00D0045D"/>
    <w:rsid w:val="00E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3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58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3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1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58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YaHPFL6r2vzkK8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Adminstrator</cp:lastModifiedBy>
  <cp:revision>7</cp:revision>
  <dcterms:created xsi:type="dcterms:W3CDTF">2022-03-09T03:41:00Z</dcterms:created>
  <dcterms:modified xsi:type="dcterms:W3CDTF">2022-03-14T08:30:00Z</dcterms:modified>
</cp:coreProperties>
</file>