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CAC" w14:textId="77777777" w:rsidR="00B510E4" w:rsidRDefault="00DD6609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B510E4" w:rsidRPr="00904A64">
        <w:rPr>
          <w:rFonts w:eastAsia="標楷體" w:hint="eastAsia"/>
          <w:b/>
          <w:sz w:val="40"/>
          <w:szCs w:val="40"/>
        </w:rPr>
        <w:t>全國</w:t>
      </w:r>
      <w:r w:rsidR="00B510E4">
        <w:rPr>
          <w:rFonts w:eastAsia="標楷體" w:hint="eastAsia"/>
          <w:b/>
          <w:sz w:val="40"/>
          <w:szCs w:val="40"/>
        </w:rPr>
        <w:t>律師</w:t>
      </w:r>
      <w:r w:rsidR="00B510E4" w:rsidRPr="00904A64">
        <w:rPr>
          <w:rFonts w:eastAsia="標楷體" w:hint="eastAsia"/>
          <w:b/>
          <w:sz w:val="40"/>
          <w:szCs w:val="40"/>
        </w:rPr>
        <w:t>聯合會</w:t>
      </w:r>
      <w:r w:rsidR="00B510E4" w:rsidRPr="00904A64">
        <w:rPr>
          <w:rFonts w:eastAsia="標楷體" w:hint="eastAsia"/>
          <w:b/>
          <w:sz w:val="40"/>
          <w:szCs w:val="40"/>
        </w:rPr>
        <w:t xml:space="preserve">  </w:t>
      </w:r>
      <w:r w:rsidR="00B510E4" w:rsidRPr="00904A64">
        <w:rPr>
          <w:rFonts w:eastAsia="標楷體" w:hint="eastAsia"/>
          <w:b/>
          <w:sz w:val="40"/>
          <w:szCs w:val="40"/>
        </w:rPr>
        <w:t>函</w:t>
      </w:r>
    </w:p>
    <w:p w14:paraId="29644A7D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14:paraId="078A6C77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</w:t>
      </w:r>
      <w:r w:rsidR="00C25DE3">
        <w:rPr>
          <w:rFonts w:ascii="標楷體" w:eastAsia="標楷體" w:hAnsi="標楷體" w:hint="eastAsia"/>
        </w:rPr>
        <w:t>8</w:t>
      </w:r>
    </w:p>
    <w:p w14:paraId="646FB68B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14:paraId="2CBADDDF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</w:t>
      </w:r>
      <w:r w:rsidR="00C25DE3">
        <w:rPr>
          <w:rFonts w:ascii="標楷體" w:eastAsia="標楷體" w:hAnsi="標楷體" w:hint="eastAsia"/>
        </w:rPr>
        <w:t>羅慧萍</w:t>
      </w:r>
    </w:p>
    <w:p w14:paraId="17DE72A8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14:paraId="649944F0" w14:textId="12C44EF6" w:rsidR="00563414" w:rsidRDefault="00563414" w:rsidP="00563414">
      <w:pPr>
        <w:snapToGrid w:val="0"/>
        <w:spacing w:after="200"/>
        <w:rPr>
          <w:rFonts w:ascii="標楷體" w:eastAsia="標楷體" w:hAnsi="標楷體"/>
          <w:sz w:val="32"/>
        </w:rPr>
      </w:pPr>
      <w:r w:rsidRPr="00563414">
        <w:rPr>
          <w:rFonts w:ascii="標楷體" w:eastAsia="標楷體" w:hAnsi="標楷體" w:hint="eastAsia"/>
          <w:sz w:val="32"/>
        </w:rPr>
        <w:t>受文者：</w:t>
      </w:r>
      <w:r w:rsidR="00BC0EA2">
        <w:rPr>
          <w:rFonts w:ascii="標楷體" w:eastAsia="標楷體" w:hAnsi="標楷體" w:hint="eastAsia"/>
          <w:sz w:val="32"/>
        </w:rPr>
        <w:t>各地方律師公會</w:t>
      </w:r>
    </w:p>
    <w:p w14:paraId="391FDB23" w14:textId="77777777" w:rsidR="00CE4C24" w:rsidRDefault="00CE4C24" w:rsidP="00563414">
      <w:pPr>
        <w:snapToGrid w:val="0"/>
        <w:spacing w:line="280" w:lineRule="exact"/>
        <w:rPr>
          <w:rFonts w:ascii="標楷體" w:eastAsia="標楷體" w:hAnsi="標楷體"/>
        </w:rPr>
      </w:pPr>
    </w:p>
    <w:p w14:paraId="66F6A8B1" w14:textId="0C6F891B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發文日期：中華民國11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563414">
        <w:rPr>
          <w:rFonts w:ascii="標楷體" w:eastAsia="標楷體" w:hAnsi="標楷體" w:hint="eastAsia"/>
        </w:rPr>
        <w:t>月</w:t>
      </w:r>
      <w:r w:rsidR="00DF3AB2">
        <w:rPr>
          <w:rFonts w:ascii="標楷體" w:eastAsia="標楷體" w:hAnsi="標楷體" w:hint="eastAsia"/>
        </w:rPr>
        <w:t>31</w:t>
      </w:r>
      <w:bookmarkStart w:id="0" w:name="_GoBack"/>
      <w:bookmarkEnd w:id="0"/>
      <w:r w:rsidRPr="00563414">
        <w:rPr>
          <w:rFonts w:ascii="標楷體" w:eastAsia="標楷體" w:hAnsi="標楷體" w:hint="eastAsia"/>
        </w:rPr>
        <w:t>日</w:t>
      </w:r>
    </w:p>
    <w:p w14:paraId="1FB271A8" w14:textId="39D2205C" w:rsidR="00563414" w:rsidRPr="00563414" w:rsidRDefault="00563414" w:rsidP="0056341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63414">
        <w:rPr>
          <w:rFonts w:ascii="標楷體" w:eastAsia="標楷體" w:hAnsi="標楷體" w:hint="eastAsia"/>
        </w:rPr>
        <w:t>發文字號：（11</w:t>
      </w:r>
      <w:r>
        <w:rPr>
          <w:rFonts w:ascii="標楷體" w:eastAsia="標楷體" w:hAnsi="標楷體" w:hint="eastAsia"/>
        </w:rPr>
        <w:t>1</w:t>
      </w:r>
      <w:r w:rsidRPr="00563414">
        <w:rPr>
          <w:rFonts w:ascii="標楷體" w:eastAsia="標楷體" w:hAnsi="標楷體" w:hint="eastAsia"/>
        </w:rPr>
        <w:t>）律聯字第11</w:t>
      </w:r>
      <w:r>
        <w:rPr>
          <w:rFonts w:ascii="標楷體" w:eastAsia="標楷體" w:hAnsi="標楷體" w:hint="eastAsia"/>
        </w:rPr>
        <w:t>117</w:t>
      </w:r>
      <w:r w:rsidR="009E7315">
        <w:rPr>
          <w:rFonts w:ascii="標楷體" w:eastAsia="標楷體" w:hAnsi="標楷體" w:hint="eastAsia"/>
        </w:rPr>
        <w:t>5</w:t>
      </w:r>
      <w:r w:rsidRPr="00563414">
        <w:rPr>
          <w:rFonts w:ascii="標楷體" w:eastAsia="標楷體" w:hAnsi="標楷體" w:hint="eastAsia"/>
        </w:rPr>
        <w:t>號</w:t>
      </w:r>
    </w:p>
    <w:p w14:paraId="1BBF0E54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速別：</w:t>
      </w:r>
    </w:p>
    <w:p w14:paraId="0B956D42" w14:textId="77777777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密等及解密條件或保密期限：普通</w:t>
      </w:r>
    </w:p>
    <w:p w14:paraId="7E8D2E0D" w14:textId="282BF679" w:rsidR="00563414" w:rsidRPr="00563414" w:rsidRDefault="00563414" w:rsidP="00563414">
      <w:pPr>
        <w:snapToGrid w:val="0"/>
        <w:spacing w:line="280" w:lineRule="exact"/>
        <w:rPr>
          <w:rFonts w:ascii="標楷體" w:eastAsia="標楷體" w:hAnsi="標楷體"/>
        </w:rPr>
      </w:pPr>
      <w:r w:rsidRPr="00563414">
        <w:rPr>
          <w:rFonts w:ascii="標楷體" w:eastAsia="標楷體" w:hAnsi="標楷體" w:hint="eastAsia"/>
        </w:rPr>
        <w:t>附件：</w:t>
      </w:r>
    </w:p>
    <w:p w14:paraId="34F72655" w14:textId="77777777" w:rsidR="00563414" w:rsidRDefault="00563414" w:rsidP="00563414">
      <w:pPr>
        <w:spacing w:line="0" w:lineRule="atLeast"/>
        <w:rPr>
          <w:rFonts w:ascii="標楷體" w:eastAsia="標楷體" w:hAnsi="標楷體"/>
        </w:rPr>
      </w:pPr>
    </w:p>
    <w:p w14:paraId="09F80F4E" w14:textId="77777777" w:rsidR="00DA0FDE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主旨：貴律師函詢律師倫理規範適用疑義，復如說明，敬請查</w:t>
      </w:r>
    </w:p>
    <w:p w14:paraId="51EA2F80" w14:textId="12792703" w:rsidR="009E7315" w:rsidRPr="009E7315" w:rsidRDefault="00DA0FDE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照。</w:t>
      </w:r>
    </w:p>
    <w:p w14:paraId="399B3588" w14:textId="77777777" w:rsidR="009E7315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498BBAC2" w14:textId="77777777" w:rsidR="008E4AAA" w:rsidRDefault="009E7315" w:rsidP="009E7315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9E7315">
        <w:rPr>
          <w:rFonts w:ascii="標楷體" w:eastAsia="標楷體" w:hAnsi="標楷體" w:hint="eastAsia"/>
          <w:sz w:val="32"/>
          <w:szCs w:val="32"/>
        </w:rPr>
        <w:t>說明：</w:t>
      </w:r>
    </w:p>
    <w:p w14:paraId="5FD3AE9A" w14:textId="77777777" w:rsidR="008E4AAA" w:rsidRDefault="008E4AAA" w:rsidP="008E4AAA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一、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復貴律師110年3月11日110勤字第031101號函。</w:t>
      </w:r>
    </w:p>
    <w:p w14:paraId="7299BFF6" w14:textId="77777777" w:rsidR="008E4AAA" w:rsidRDefault="008E4AAA" w:rsidP="000E664B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二、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按律師倫理規範第30-2條規定：「律師不得接受第三人代付委任人之律師費。但經告知委任人並得其同意，且不影響律師獨立專業判斷者，不在此限。」，是於不影響其獨立專業判斷時，律師本得經告知委任人並得同意，接受第三人代付委任人之律師費。</w:t>
      </w:r>
    </w:p>
    <w:p w14:paraId="158F39D9" w14:textId="77777777" w:rsidR="008E4AAA" w:rsidRDefault="008E4AAA" w:rsidP="000E664B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三、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且查上開條文規定之立法意旨，略以：「在實務上，第三人為受任事件之當事人代付律師費之情形所在多有，例如</w:t>
      </w:r>
      <w:r w:rsidR="009E7315" w:rsidRPr="009E7315">
        <w:rPr>
          <w:rFonts w:ascii="標楷體" w:eastAsia="標楷體" w:hAnsi="標楷體"/>
          <w:sz w:val="32"/>
          <w:szCs w:val="32"/>
        </w:rPr>
        <w:t>…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法定代理人、親友</w:t>
      </w:r>
      <w:r w:rsidR="009E7315" w:rsidRPr="009E7315">
        <w:rPr>
          <w:rFonts w:ascii="標楷體" w:eastAsia="標楷體" w:hAnsi="標楷體"/>
          <w:sz w:val="32"/>
          <w:szCs w:val="32"/>
        </w:rPr>
        <w:t>…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，為明確律師與當事人關係之主體，及考量該第三人利益與委任人利益間之潛在利益衝突，</w:t>
      </w:r>
      <w:r w:rsidR="009E7315" w:rsidRPr="009E7315">
        <w:rPr>
          <w:rFonts w:ascii="標楷體" w:eastAsia="標楷體" w:hAnsi="標楷體"/>
          <w:sz w:val="32"/>
          <w:szCs w:val="32"/>
        </w:rPr>
        <w:t>…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爰參考美國立法例，增訂本條。」，可知本條規範制定時，已考量親屬間代為支付律師費之情形，衡酌律師、委任人及第三人間之權益可能衝突後作成的規定。</w:t>
      </w:r>
    </w:p>
    <w:p w14:paraId="6BCA1211" w14:textId="77777777" w:rsidR="008E4AAA" w:rsidRDefault="008E4AAA" w:rsidP="000E664B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四、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又律師為維護委任人權益，就委任人與第三人間有無利益衝突，自應與委任人本人有知悉及判斷的機會，尚難僅以第三人所述為據，再者，律師法第38條並規定律師對於委任人不得有矇蔽或欺誘之行為，是如律師按照第三人之子女請求，不告知或隱瞞委任人之父母有關子女代替支付委</w:t>
      </w:r>
      <w:r w:rsidR="009E7315" w:rsidRPr="009E7315">
        <w:rPr>
          <w:rFonts w:ascii="標楷體" w:eastAsia="標楷體" w:hAnsi="標楷體" w:hint="eastAsia"/>
          <w:sz w:val="32"/>
          <w:szCs w:val="32"/>
        </w:rPr>
        <w:lastRenderedPageBreak/>
        <w:t>任費用，尚難認與前開律師倫理規範與律師法規定意旨相合。</w:t>
      </w:r>
    </w:p>
    <w:p w14:paraId="14BC0677" w14:textId="7E10ACAD" w:rsidR="009E7315" w:rsidRPr="009E7315" w:rsidRDefault="008E4AAA" w:rsidP="000E664B">
      <w:pPr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五、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依本會第</w:t>
      </w:r>
      <w:r w:rsidR="009E7315">
        <w:rPr>
          <w:rFonts w:ascii="標楷體" w:eastAsia="標楷體" w:hAnsi="標楷體" w:hint="eastAsia"/>
          <w:sz w:val="32"/>
          <w:szCs w:val="32"/>
        </w:rPr>
        <w:t>1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屆第</w:t>
      </w:r>
      <w:r w:rsidR="009E7315">
        <w:rPr>
          <w:rFonts w:ascii="標楷體" w:eastAsia="標楷體" w:hAnsi="標楷體" w:hint="eastAsia"/>
          <w:sz w:val="32"/>
          <w:szCs w:val="32"/>
        </w:rPr>
        <w:t>18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次理</w:t>
      </w:r>
      <w:r w:rsidR="009E7315">
        <w:rPr>
          <w:rFonts w:ascii="標楷體" w:eastAsia="標楷體" w:hAnsi="標楷體" w:hint="eastAsia"/>
          <w:sz w:val="32"/>
          <w:szCs w:val="32"/>
        </w:rPr>
        <w:t>事、</w:t>
      </w:r>
      <w:r w:rsidR="009E7315" w:rsidRPr="009E7315">
        <w:rPr>
          <w:rFonts w:ascii="標楷體" w:eastAsia="標楷體" w:hAnsi="標楷體" w:hint="eastAsia"/>
          <w:sz w:val="32"/>
          <w:szCs w:val="32"/>
        </w:rPr>
        <w:t>監事聯席會決議，提出上述意見供參。惟如有相涉具體個案是否違反律師倫理規範，仍應視個案具體事實及實際事證綜合判斷，併此說明。</w:t>
      </w:r>
    </w:p>
    <w:p w14:paraId="746C359B" w14:textId="615991E3" w:rsidR="002D53E7" w:rsidRPr="00467420" w:rsidRDefault="002D53E7" w:rsidP="00B31CE1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2B40E84F" w14:textId="77777777" w:rsidR="000E664B" w:rsidRDefault="000E664B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209D09C1" w14:textId="4D357A12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正本：</w:t>
      </w:r>
      <w:r w:rsidR="009E7315" w:rsidRPr="009E7315">
        <w:rPr>
          <w:rFonts w:ascii="標楷體" w:eastAsia="標楷體" w:hAnsi="標楷體" w:hint="eastAsia"/>
        </w:rPr>
        <w:t>立勤國際法律事務所 劉韋廷律師</w:t>
      </w:r>
    </w:p>
    <w:p w14:paraId="0C4EC6F2" w14:textId="6EC7457C" w:rsidR="00467420" w:rsidRDefault="00467420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副本：</w:t>
      </w:r>
      <w:r w:rsidR="0087269A">
        <w:rPr>
          <w:rFonts w:ascii="標楷體" w:eastAsia="標楷體" w:hAnsi="標楷體"/>
        </w:rPr>
        <w:t>各地方律師公會</w:t>
      </w:r>
    </w:p>
    <w:p w14:paraId="1798DA56" w14:textId="7A50491A" w:rsidR="009E7315" w:rsidRDefault="009E7315" w:rsidP="00467420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律師倫理規範解釋委員會 王主委惠光</w:t>
      </w:r>
    </w:p>
    <w:p w14:paraId="533BAE08" w14:textId="76897D8F" w:rsidR="00C25DE3" w:rsidRDefault="00CE4C24" w:rsidP="00E75F6A">
      <w:pPr>
        <w:pStyle w:val="a8"/>
        <w:spacing w:after="0" w:line="0" w:lineRule="atLeast"/>
        <w:ind w:leftChars="1" w:left="1602" w:hangingChars="400" w:hanging="160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92C3FEA" wp14:editId="084A91FB">
            <wp:simplePos x="0" y="0"/>
            <wp:positionH relativeFrom="column">
              <wp:posOffset>2719070</wp:posOffset>
            </wp:positionH>
            <wp:positionV relativeFrom="paragraph">
              <wp:posOffset>104775</wp:posOffset>
            </wp:positionV>
            <wp:extent cx="2381250" cy="101917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CDA42" w14:textId="0DEA74A4" w:rsidR="00CE4C24" w:rsidRDefault="00CE4C24" w:rsidP="00E75F6A">
      <w:pPr>
        <w:pStyle w:val="a8"/>
        <w:spacing w:after="0" w:line="0" w:lineRule="atLeast"/>
        <w:ind w:leftChars="1" w:left="962" w:hangingChars="400" w:hanging="960"/>
        <w:rPr>
          <w:rFonts w:ascii="標楷體" w:eastAsia="標楷體" w:hAnsi="標楷體"/>
        </w:rPr>
      </w:pPr>
    </w:p>
    <w:p w14:paraId="33905926" w14:textId="54E41DDF" w:rsidR="00C25DE3" w:rsidRDefault="00C25DE3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          </w:t>
      </w:r>
      <w:r w:rsidR="00847A13">
        <w:rPr>
          <w:rFonts w:ascii="標楷體" w:eastAsia="標楷體" w:hAnsi="標楷體"/>
          <w:sz w:val="40"/>
          <w:szCs w:val="40"/>
        </w:rPr>
        <w:t xml:space="preserve"> </w:t>
      </w:r>
      <w:r w:rsidR="000509C1">
        <w:rPr>
          <w:rFonts w:ascii="標楷體" w:eastAsia="標楷體" w:hAnsi="標楷體"/>
          <w:sz w:val="40"/>
          <w:szCs w:val="40"/>
        </w:rPr>
        <w:t xml:space="preserve"> </w:t>
      </w:r>
      <w:r w:rsidRPr="00015903">
        <w:rPr>
          <w:rFonts w:ascii="標楷體" w:eastAsia="標楷體" w:hAnsi="標楷體" w:hint="eastAsia"/>
          <w:sz w:val="40"/>
          <w:szCs w:val="40"/>
        </w:rPr>
        <w:t>理事長</w:t>
      </w:r>
    </w:p>
    <w:p w14:paraId="43B8E464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271EA526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0D9C2B15" w14:textId="77777777" w:rsidR="00C25DE3" w:rsidRDefault="00C25DE3" w:rsidP="00C25DE3">
      <w:pPr>
        <w:spacing w:after="120"/>
        <w:rPr>
          <w:rFonts w:ascii="標楷體" w:eastAsia="標楷體" w:hAnsi="標楷體"/>
          <w:b/>
          <w:sz w:val="40"/>
          <w:szCs w:val="40"/>
        </w:rPr>
      </w:pPr>
    </w:p>
    <w:sectPr w:rsidR="00C25DE3" w:rsidSect="00847A13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26B7" w14:textId="77777777" w:rsidR="00E4760A" w:rsidRDefault="00E4760A" w:rsidP="00456EB8">
      <w:r>
        <w:separator/>
      </w:r>
    </w:p>
  </w:endnote>
  <w:endnote w:type="continuationSeparator" w:id="0">
    <w:p w14:paraId="21579A8C" w14:textId="77777777" w:rsidR="00E4760A" w:rsidRDefault="00E4760A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219807"/>
      <w:docPartObj>
        <w:docPartGallery w:val="Page Numbers (Bottom of Page)"/>
        <w:docPartUnique/>
      </w:docPartObj>
    </w:sdtPr>
    <w:sdtEndPr/>
    <w:sdtContent>
      <w:p w14:paraId="54FF6564" w14:textId="39C67CE8" w:rsidR="00847A13" w:rsidRDefault="00847A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AB2" w:rsidRPr="00DF3AB2">
          <w:rPr>
            <w:noProof/>
            <w:lang w:val="zh-TW"/>
          </w:rPr>
          <w:t>1</w:t>
        </w:r>
        <w:r>
          <w:fldChar w:fldCharType="end"/>
        </w:r>
      </w:p>
    </w:sdtContent>
  </w:sdt>
  <w:p w14:paraId="3A5A2AB2" w14:textId="77777777" w:rsidR="00847A13" w:rsidRDefault="00847A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A8EA1" w14:textId="77777777" w:rsidR="00E4760A" w:rsidRDefault="00E4760A" w:rsidP="00456EB8">
      <w:r>
        <w:separator/>
      </w:r>
    </w:p>
  </w:footnote>
  <w:footnote w:type="continuationSeparator" w:id="0">
    <w:p w14:paraId="09F190C3" w14:textId="77777777" w:rsidR="00E4760A" w:rsidRDefault="00E4760A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550D2" w14:textId="466DD88C" w:rsidR="00CD51E0" w:rsidRPr="00BC0EA2" w:rsidRDefault="00BC0EA2" w:rsidP="00904A64">
    <w:pPr>
      <w:pStyle w:val="a3"/>
      <w:jc w:val="both"/>
      <w:rPr>
        <w:rFonts w:ascii="標楷體" w:eastAsia="標楷體" w:hAnsi="標楷體"/>
        <w:sz w:val="36"/>
        <w:szCs w:val="36"/>
      </w:rPr>
    </w:pPr>
    <w:r w:rsidRPr="00BC0EA2">
      <w:rPr>
        <w:rFonts w:ascii="標楷體" w:eastAsia="標楷體" w:hAnsi="標楷體"/>
        <w:sz w:val="36"/>
        <w:szCs w:val="36"/>
        <w:bdr w:val="single" w:sz="4" w:space="0" w:color="auto"/>
      </w:rPr>
      <w:t>副本</w:t>
    </w:r>
    <w:r w:rsidR="00B510E4" w:rsidRPr="00BC0EA2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0037" wp14:editId="01CA028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 w:rsidR="00B510E4" w:rsidRPr="00BC0EA2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D049B1" wp14:editId="7AA7D1C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73148F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49B1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O3DKHgKAwAAhwYAAA4AAAAAAAAAAAAAAAAALgIAAGRycy9l&#10;Mm9Eb2MueG1sUEsBAi0AFAAGAAgAAAAhAG9vb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1A73148F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510E4" w:rsidRPr="00BC0EA2">
      <w:rPr>
        <w:rFonts w:ascii="標楷體" w:eastAsia="標楷體" w:hAnsi="標楷體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28E01F" wp14:editId="222ACAB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BDC7C6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28E01F"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14:paraId="31BDC7C6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6018"/>
    <w:multiLevelType w:val="hybridMultilevel"/>
    <w:tmpl w:val="06F09CB6"/>
    <w:lvl w:ilvl="0" w:tplc="E132D7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804A02"/>
    <w:multiLevelType w:val="hybridMultilevel"/>
    <w:tmpl w:val="F3FA3E5C"/>
    <w:lvl w:ilvl="0" w:tplc="06CAE488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573726CD"/>
    <w:multiLevelType w:val="hybridMultilevel"/>
    <w:tmpl w:val="91C84D4A"/>
    <w:lvl w:ilvl="0" w:tplc="546E997C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4"/>
    <w:rsid w:val="000509C1"/>
    <w:rsid w:val="00062D46"/>
    <w:rsid w:val="000E664B"/>
    <w:rsid w:val="000F60D3"/>
    <w:rsid w:val="00106032"/>
    <w:rsid w:val="001A00F4"/>
    <w:rsid w:val="001A44C1"/>
    <w:rsid w:val="00205572"/>
    <w:rsid w:val="00223482"/>
    <w:rsid w:val="002D53E7"/>
    <w:rsid w:val="003A1E70"/>
    <w:rsid w:val="003B2856"/>
    <w:rsid w:val="003C360F"/>
    <w:rsid w:val="00456EB8"/>
    <w:rsid w:val="00467420"/>
    <w:rsid w:val="004812FD"/>
    <w:rsid w:val="00525AB9"/>
    <w:rsid w:val="00563414"/>
    <w:rsid w:val="00600607"/>
    <w:rsid w:val="006917B8"/>
    <w:rsid w:val="006B0E45"/>
    <w:rsid w:val="00713D14"/>
    <w:rsid w:val="0071677C"/>
    <w:rsid w:val="007469E4"/>
    <w:rsid w:val="007535EF"/>
    <w:rsid w:val="007720C4"/>
    <w:rsid w:val="007A2E1D"/>
    <w:rsid w:val="007A76AD"/>
    <w:rsid w:val="007D32B7"/>
    <w:rsid w:val="00847A13"/>
    <w:rsid w:val="0087269A"/>
    <w:rsid w:val="008E4AAA"/>
    <w:rsid w:val="009E7315"/>
    <w:rsid w:val="00A03D13"/>
    <w:rsid w:val="00A47077"/>
    <w:rsid w:val="00A85B9F"/>
    <w:rsid w:val="00B112CD"/>
    <w:rsid w:val="00B26818"/>
    <w:rsid w:val="00B31CE1"/>
    <w:rsid w:val="00B510E4"/>
    <w:rsid w:val="00B93ECB"/>
    <w:rsid w:val="00BB7858"/>
    <w:rsid w:val="00BC0EA2"/>
    <w:rsid w:val="00C25DE3"/>
    <w:rsid w:val="00C557BB"/>
    <w:rsid w:val="00CE4C24"/>
    <w:rsid w:val="00D719F4"/>
    <w:rsid w:val="00DA0FDE"/>
    <w:rsid w:val="00DD6609"/>
    <w:rsid w:val="00DF3AB2"/>
    <w:rsid w:val="00E420A7"/>
    <w:rsid w:val="00E4760A"/>
    <w:rsid w:val="00E75C25"/>
    <w:rsid w:val="00E75F6A"/>
    <w:rsid w:val="00F72029"/>
    <w:rsid w:val="00F80116"/>
    <w:rsid w:val="00F812A5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FE8D4"/>
  <w15:chartTrackingRefBased/>
  <w15:docId w15:val="{18853139-2986-475C-B887-D5E1E09B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a">
    <w:name w:val="Hyperlink"/>
    <w:rsid w:val="00A4707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E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EC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2D53E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11">
    <w:name w:val="字元 字元 字元 字元 字元1 字元"/>
    <w:basedOn w:val="a"/>
    <w:semiHidden/>
    <w:rsid w:val="0056341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2022-05-31T07:21:00Z</cp:lastPrinted>
  <dcterms:created xsi:type="dcterms:W3CDTF">2022-05-31T07:25:00Z</dcterms:created>
  <dcterms:modified xsi:type="dcterms:W3CDTF">2022-05-31T08:30:00Z</dcterms:modified>
</cp:coreProperties>
</file>