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4CAC" w14:textId="77777777" w:rsidR="00B510E4" w:rsidRDefault="00DD6609" w:rsidP="00B510E4">
      <w:pPr>
        <w:snapToGrid w:val="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B510E4" w:rsidRPr="00904A64">
        <w:rPr>
          <w:rFonts w:eastAsia="標楷體" w:hint="eastAsia"/>
          <w:b/>
          <w:sz w:val="40"/>
          <w:szCs w:val="40"/>
        </w:rPr>
        <w:t>全國</w:t>
      </w:r>
      <w:r w:rsidR="00B510E4">
        <w:rPr>
          <w:rFonts w:eastAsia="標楷體" w:hint="eastAsia"/>
          <w:b/>
          <w:sz w:val="40"/>
          <w:szCs w:val="40"/>
        </w:rPr>
        <w:t>律師</w:t>
      </w:r>
      <w:r w:rsidR="00B510E4" w:rsidRPr="00904A64">
        <w:rPr>
          <w:rFonts w:eastAsia="標楷體" w:hint="eastAsia"/>
          <w:b/>
          <w:sz w:val="40"/>
          <w:szCs w:val="40"/>
        </w:rPr>
        <w:t>聯合會</w:t>
      </w:r>
      <w:r w:rsidR="00B510E4" w:rsidRPr="00904A64">
        <w:rPr>
          <w:rFonts w:eastAsia="標楷體" w:hint="eastAsia"/>
          <w:b/>
          <w:sz w:val="40"/>
          <w:szCs w:val="40"/>
        </w:rPr>
        <w:t xml:space="preserve">  </w:t>
      </w:r>
      <w:r w:rsidR="00B510E4" w:rsidRPr="00904A64">
        <w:rPr>
          <w:rFonts w:eastAsia="標楷體" w:hint="eastAsia"/>
          <w:b/>
          <w:sz w:val="40"/>
          <w:szCs w:val="40"/>
        </w:rPr>
        <w:t>函</w:t>
      </w:r>
    </w:p>
    <w:p w14:paraId="29644A7D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8418B1">
        <w:rPr>
          <w:rFonts w:ascii="標楷體" w:eastAsia="標楷體" w:hAnsi="標楷體" w:hint="eastAsia"/>
        </w:rPr>
        <w:t>地址：台北市中正區忠孝西路一段4號7樓C室</w:t>
      </w:r>
    </w:p>
    <w:p w14:paraId="078A6C77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聯絡方式-電  話：</w:t>
      </w:r>
      <w:r w:rsidRPr="008418B1">
        <w:rPr>
          <w:rFonts w:ascii="標楷體" w:eastAsia="標楷體" w:hAnsi="標楷體"/>
        </w:rPr>
        <w:t>02-</w:t>
      </w:r>
      <w:r w:rsidRPr="008418B1">
        <w:rPr>
          <w:rFonts w:ascii="標楷體" w:eastAsia="標楷體" w:hAnsi="標楷體" w:hint="eastAsia"/>
        </w:rPr>
        <w:t>23</w:t>
      </w:r>
      <w:r w:rsidRPr="008418B1">
        <w:rPr>
          <w:rFonts w:ascii="標楷體" w:eastAsia="標楷體" w:hAnsi="標楷體"/>
        </w:rPr>
        <w:t>881707</w:t>
      </w:r>
      <w:r w:rsidRPr="008418B1">
        <w:rPr>
          <w:rFonts w:ascii="標楷體" w:eastAsia="標楷體" w:hAnsi="標楷體" w:hint="eastAsia"/>
        </w:rPr>
        <w:t>分機6</w:t>
      </w:r>
      <w:r w:rsidR="00C25DE3">
        <w:rPr>
          <w:rFonts w:ascii="標楷體" w:eastAsia="標楷體" w:hAnsi="標楷體" w:hint="eastAsia"/>
        </w:rPr>
        <w:t>8</w:t>
      </w:r>
    </w:p>
    <w:p w14:paraId="646FB68B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傳  真：02-2</w:t>
      </w:r>
      <w:r w:rsidRPr="008418B1">
        <w:rPr>
          <w:rFonts w:ascii="標楷體" w:eastAsia="標楷體" w:hAnsi="標楷體"/>
        </w:rPr>
        <w:t>3881708</w:t>
      </w:r>
      <w:r w:rsidRPr="008418B1">
        <w:rPr>
          <w:rFonts w:ascii="標楷體" w:eastAsia="標楷體" w:hAnsi="標楷體" w:hint="eastAsia"/>
        </w:rPr>
        <w:t xml:space="preserve">  </w:t>
      </w:r>
    </w:p>
    <w:p w14:paraId="2CBADDDF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聯絡人：</w:t>
      </w:r>
      <w:r w:rsidR="00C25DE3">
        <w:rPr>
          <w:rFonts w:ascii="標楷體" w:eastAsia="標楷體" w:hAnsi="標楷體" w:hint="eastAsia"/>
        </w:rPr>
        <w:t>羅慧萍</w:t>
      </w:r>
    </w:p>
    <w:p w14:paraId="17DE72A8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</w:p>
    <w:p w14:paraId="649944F0" w14:textId="4A93B19E" w:rsidR="00563414" w:rsidRDefault="00563414" w:rsidP="00563414">
      <w:pPr>
        <w:snapToGrid w:val="0"/>
        <w:spacing w:after="200"/>
        <w:rPr>
          <w:rFonts w:ascii="標楷體" w:eastAsia="標楷體" w:hAnsi="標楷體"/>
          <w:sz w:val="32"/>
        </w:rPr>
      </w:pPr>
      <w:r w:rsidRPr="00563414">
        <w:rPr>
          <w:rFonts w:ascii="標楷體" w:eastAsia="標楷體" w:hAnsi="標楷體" w:hint="eastAsia"/>
          <w:sz w:val="32"/>
        </w:rPr>
        <w:t>受文者：</w:t>
      </w:r>
      <w:r w:rsidR="00987154">
        <w:rPr>
          <w:rFonts w:ascii="標楷體" w:eastAsia="標楷體" w:hAnsi="標楷體" w:hint="eastAsia"/>
          <w:sz w:val="32"/>
        </w:rPr>
        <w:t>各地方律師公會</w:t>
      </w:r>
    </w:p>
    <w:p w14:paraId="19D1E26C" w14:textId="77777777" w:rsidR="00113827" w:rsidRDefault="00113827" w:rsidP="00563414">
      <w:pPr>
        <w:snapToGrid w:val="0"/>
        <w:spacing w:line="280" w:lineRule="exact"/>
        <w:rPr>
          <w:rFonts w:ascii="標楷體" w:eastAsia="標楷體" w:hAnsi="標楷體"/>
        </w:rPr>
      </w:pPr>
    </w:p>
    <w:p w14:paraId="66F6A8B1" w14:textId="305248E2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發文日期：中華民國11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563414">
        <w:rPr>
          <w:rFonts w:ascii="標楷體" w:eastAsia="標楷體" w:hAnsi="標楷體" w:hint="eastAsia"/>
        </w:rPr>
        <w:t>月</w:t>
      </w:r>
      <w:r w:rsidR="0016634F">
        <w:rPr>
          <w:rFonts w:ascii="標楷體" w:eastAsia="標楷體" w:hAnsi="標楷體" w:hint="eastAsia"/>
        </w:rPr>
        <w:t>31</w:t>
      </w:r>
      <w:bookmarkStart w:id="0" w:name="_GoBack"/>
      <w:bookmarkEnd w:id="0"/>
      <w:r w:rsidRPr="00563414">
        <w:rPr>
          <w:rFonts w:ascii="標楷體" w:eastAsia="標楷體" w:hAnsi="標楷體" w:hint="eastAsia"/>
        </w:rPr>
        <w:t>日</w:t>
      </w:r>
    </w:p>
    <w:p w14:paraId="1FB271A8" w14:textId="2C91CF41" w:rsidR="00563414" w:rsidRPr="00563414" w:rsidRDefault="00563414" w:rsidP="0056341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63414">
        <w:rPr>
          <w:rFonts w:ascii="標楷體" w:eastAsia="標楷體" w:hAnsi="標楷體" w:hint="eastAsia"/>
        </w:rPr>
        <w:t>發文字號：（11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）律聯字第11</w:t>
      </w:r>
      <w:r>
        <w:rPr>
          <w:rFonts w:ascii="標楷體" w:eastAsia="標楷體" w:hAnsi="標楷體" w:hint="eastAsia"/>
        </w:rPr>
        <w:t>117</w:t>
      </w:r>
      <w:r w:rsidR="007171BC">
        <w:rPr>
          <w:rFonts w:ascii="標楷體" w:eastAsia="標楷體" w:hAnsi="標楷體" w:hint="eastAsia"/>
        </w:rPr>
        <w:t>6</w:t>
      </w:r>
      <w:r w:rsidRPr="00563414">
        <w:rPr>
          <w:rFonts w:ascii="標楷體" w:eastAsia="標楷體" w:hAnsi="標楷體" w:hint="eastAsia"/>
        </w:rPr>
        <w:t>號</w:t>
      </w:r>
    </w:p>
    <w:p w14:paraId="1BBF0E54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速別：</w:t>
      </w:r>
    </w:p>
    <w:p w14:paraId="0B956D42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密等及解密條件或保密期限：普通</w:t>
      </w:r>
    </w:p>
    <w:p w14:paraId="7E8D2E0D" w14:textId="282BF679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附件：</w:t>
      </w:r>
    </w:p>
    <w:p w14:paraId="34F72655" w14:textId="77777777" w:rsidR="00563414" w:rsidRDefault="00563414" w:rsidP="00563414">
      <w:pPr>
        <w:spacing w:line="0" w:lineRule="atLeast"/>
        <w:rPr>
          <w:rFonts w:ascii="標楷體" w:eastAsia="標楷體" w:hAnsi="標楷體"/>
        </w:rPr>
      </w:pPr>
    </w:p>
    <w:p w14:paraId="0228625C" w14:textId="77777777" w:rsidR="00F86B34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主旨：貴律師函詢律師倫理規範適用疑義，復如說明，敬請查</w:t>
      </w:r>
    </w:p>
    <w:p w14:paraId="51EA2F80" w14:textId="1735A56B" w:rsidR="009E7315" w:rsidRPr="009E7315" w:rsidRDefault="00F86B34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照。</w:t>
      </w:r>
    </w:p>
    <w:p w14:paraId="399B3588" w14:textId="77777777" w:rsidR="009E7315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2C1AE30" w14:textId="77777777" w:rsidR="00F86B34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說明：</w:t>
      </w:r>
    </w:p>
    <w:p w14:paraId="1CA24356" w14:textId="1FAACD32" w:rsidR="00F86B34" w:rsidRPr="00F86B34" w:rsidRDefault="00F86B34" w:rsidP="00F86B3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一、</w:t>
      </w:r>
      <w:r w:rsidR="009E7315" w:rsidRPr="00F86B34">
        <w:rPr>
          <w:rFonts w:ascii="標楷體" w:eastAsia="標楷體" w:hAnsi="標楷體" w:hint="eastAsia"/>
          <w:sz w:val="32"/>
          <w:szCs w:val="32"/>
        </w:rPr>
        <w:t>復貴律師110年</w:t>
      </w:r>
      <w:r w:rsidRPr="00F86B34">
        <w:rPr>
          <w:rFonts w:ascii="標楷體" w:eastAsia="標楷體" w:hAnsi="標楷體" w:hint="eastAsia"/>
          <w:sz w:val="32"/>
          <w:szCs w:val="32"/>
        </w:rPr>
        <w:t>6</w:t>
      </w:r>
      <w:r w:rsidR="009E7315" w:rsidRPr="00F86B34">
        <w:rPr>
          <w:rFonts w:ascii="標楷體" w:eastAsia="標楷體" w:hAnsi="標楷體" w:hint="eastAsia"/>
          <w:sz w:val="32"/>
          <w:szCs w:val="32"/>
        </w:rPr>
        <w:t>月</w:t>
      </w:r>
      <w:r w:rsidRPr="00F86B34">
        <w:rPr>
          <w:rFonts w:ascii="標楷體" w:eastAsia="標楷體" w:hAnsi="標楷體" w:hint="eastAsia"/>
          <w:sz w:val="32"/>
          <w:szCs w:val="32"/>
        </w:rPr>
        <w:t>10</w:t>
      </w:r>
      <w:r w:rsidR="009E7315" w:rsidRPr="00F86B34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Pr="00F86B34">
        <w:rPr>
          <w:rFonts w:ascii="標楷體" w:eastAsia="標楷體" w:hAnsi="標楷體" w:hint="eastAsia"/>
          <w:sz w:val="32"/>
          <w:szCs w:val="32"/>
        </w:rPr>
        <w:t>110）國律字第00898號函。</w:t>
      </w:r>
    </w:p>
    <w:p w14:paraId="17FDFC42" w14:textId="1112EC35" w:rsidR="00F86B34" w:rsidRPr="00F86B34" w:rsidRDefault="00F86B34" w:rsidP="00113827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F86B34">
        <w:rPr>
          <w:rFonts w:ascii="標楷體" w:eastAsia="標楷體" w:hAnsi="標楷體" w:hint="eastAsia"/>
          <w:sz w:val="32"/>
          <w:szCs w:val="32"/>
        </w:rPr>
        <w:t>二、按律師法第3</w:t>
      </w:r>
      <w:r w:rsidRPr="00F86B34">
        <w:rPr>
          <w:rFonts w:ascii="標楷體" w:eastAsia="標楷體" w:hAnsi="標楷體"/>
          <w:sz w:val="32"/>
          <w:szCs w:val="32"/>
        </w:rPr>
        <w:t>4</w:t>
      </w:r>
      <w:r w:rsidRPr="00F86B34">
        <w:rPr>
          <w:rFonts w:ascii="標楷體" w:eastAsia="標楷體" w:hAnsi="標楷體" w:hint="eastAsia"/>
          <w:sz w:val="32"/>
          <w:szCs w:val="32"/>
        </w:rPr>
        <w:t>條第1項第1款規定，「律師對於下列事件，不得執行其職務：一、本人或同一律師事務所之律師曾受委任人之相對人之委任，或曾與商議而予以贊助者。」，律師倫理規範第30條第1項第1款規定，「律師不得受任下列事件：一、依信賴關係或法律顧問關係接受諮詢，與該諮詢事件利害相衝突之同一或有實質關連之事件。」。是以律師曾受委託人之相對人委任，如委託人委任係同一或實質相關連之事（案）件而有利害衝突者，或雖非同一事（案）件，而有利用曾受委託人之相對人委任時所知悉其不利之資訊者，皆不得受委託人之委任執行職務。另依律師倫理規範第3</w:t>
      </w:r>
      <w:r w:rsidRPr="00F86B34">
        <w:rPr>
          <w:rFonts w:ascii="標楷體" w:eastAsia="標楷體" w:hAnsi="標楷體"/>
          <w:sz w:val="32"/>
          <w:szCs w:val="32"/>
        </w:rPr>
        <w:t>0</w:t>
      </w:r>
      <w:r w:rsidRPr="00F86B34">
        <w:rPr>
          <w:rFonts w:ascii="標楷體" w:eastAsia="標楷體" w:hAnsi="標楷體" w:hint="eastAsia"/>
          <w:sz w:val="32"/>
          <w:szCs w:val="32"/>
        </w:rPr>
        <w:t>條第3項，律師於同一具訟爭性事件中，不得同時受兩造或利害相衝突之一造當事人數人委任，亦不適用前項規定。</w:t>
      </w:r>
    </w:p>
    <w:p w14:paraId="30681054" w14:textId="77777777" w:rsidR="00F86B34" w:rsidRDefault="00F86B34" w:rsidP="00113827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F86B34">
        <w:rPr>
          <w:rFonts w:ascii="標楷體" w:eastAsia="標楷體" w:hAnsi="標楷體" w:hint="eastAsia"/>
          <w:sz w:val="32"/>
          <w:szCs w:val="32"/>
        </w:rPr>
        <w:t>三、</w:t>
      </w:r>
      <w:bookmarkStart w:id="1" w:name="_Hlk87260630"/>
      <w:r w:rsidRPr="00F86B34">
        <w:rPr>
          <w:rFonts w:ascii="標楷體" w:eastAsia="標楷體" w:hAnsi="標楷體" w:hint="eastAsia"/>
          <w:sz w:val="32"/>
          <w:szCs w:val="32"/>
        </w:rPr>
        <w:t>律師如受聘為公司之法律顧問，依一般法律顧問合約之約定內容，律師就公司所遭遇之法律問題皆有提出法律意見</w:t>
      </w:r>
      <w:r w:rsidRPr="00F86B34">
        <w:rPr>
          <w:rFonts w:ascii="標楷體" w:eastAsia="標楷體" w:hAnsi="標楷體" w:hint="eastAsia"/>
          <w:sz w:val="32"/>
          <w:szCs w:val="32"/>
        </w:rPr>
        <w:lastRenderedPageBreak/>
        <w:t>之義務，對於公司涉訟及相關法律事務且有義務優先處理。而在顧問合約期間，公司持續為律師之委任人，所有顧問客戶公司之法律爭議，顧問律師必須提供服務且會成為公司方面之代理人。</w:t>
      </w:r>
      <w:bookmarkEnd w:id="1"/>
      <w:r w:rsidRPr="00F86B34">
        <w:rPr>
          <w:rFonts w:ascii="標楷體" w:eastAsia="標楷體" w:hAnsi="標楷體" w:hint="eastAsia"/>
          <w:sz w:val="32"/>
          <w:szCs w:val="32"/>
        </w:rPr>
        <w:t>依貴律師來函所示，本案解散公司之聲請，貴所律師並非公司方之代理人，而係擔任公司代表人兼股東之代理人，以公司為相對人之事項為聲請。貴所律師本身為公司所委聘之法律顧問，為保護公司之權益，並確保律師忠誠義務，應不得為不利於公司之行為，且該以公司為相對人之解散聲請案件若須聘請律師，貴律師依顧問合約之規定有義務擔任公司方面之代理人，則貴所律師擔任公司代表人兼股東之代理人，應已構成利害衝突，自明顯違反律師法第3</w:t>
      </w:r>
      <w:r w:rsidRPr="00F86B34">
        <w:rPr>
          <w:rFonts w:ascii="標楷體" w:eastAsia="標楷體" w:hAnsi="標楷體"/>
          <w:sz w:val="32"/>
          <w:szCs w:val="32"/>
        </w:rPr>
        <w:t>4</w:t>
      </w:r>
      <w:r w:rsidRPr="00F86B34">
        <w:rPr>
          <w:rFonts w:ascii="標楷體" w:eastAsia="標楷體" w:hAnsi="標楷體" w:hint="eastAsia"/>
          <w:sz w:val="32"/>
          <w:szCs w:val="32"/>
        </w:rPr>
        <w:t>條第1項第1款、律師倫理規範第30條第1項第1款規定、律師倫理規範第3</w:t>
      </w:r>
      <w:r w:rsidRPr="00F86B34">
        <w:rPr>
          <w:rFonts w:ascii="標楷體" w:eastAsia="標楷體" w:hAnsi="標楷體"/>
          <w:sz w:val="32"/>
          <w:szCs w:val="32"/>
        </w:rPr>
        <w:t>0</w:t>
      </w:r>
      <w:r w:rsidRPr="00F86B34">
        <w:rPr>
          <w:rFonts w:ascii="標楷體" w:eastAsia="標楷體" w:hAnsi="標楷體" w:hint="eastAsia"/>
          <w:sz w:val="32"/>
          <w:szCs w:val="32"/>
        </w:rPr>
        <w:t>條第3項之規定。</w:t>
      </w:r>
    </w:p>
    <w:p w14:paraId="14BC0677" w14:textId="0A63369C" w:rsidR="009E7315" w:rsidRPr="009E7315" w:rsidRDefault="00F86B34" w:rsidP="00113827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四、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依本會第</w:t>
      </w:r>
      <w:r w:rsidR="009E7315">
        <w:rPr>
          <w:rFonts w:ascii="標楷體" w:eastAsia="標楷體" w:hAnsi="標楷體" w:hint="eastAsia"/>
          <w:sz w:val="32"/>
          <w:szCs w:val="32"/>
        </w:rPr>
        <w:t>1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屆第</w:t>
      </w:r>
      <w:r w:rsidR="009E7315">
        <w:rPr>
          <w:rFonts w:ascii="標楷體" w:eastAsia="標楷體" w:hAnsi="標楷體" w:hint="eastAsia"/>
          <w:sz w:val="32"/>
          <w:szCs w:val="32"/>
        </w:rPr>
        <w:t>18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次理</w:t>
      </w:r>
      <w:r w:rsidR="009E7315">
        <w:rPr>
          <w:rFonts w:ascii="標楷體" w:eastAsia="標楷體" w:hAnsi="標楷體" w:hint="eastAsia"/>
          <w:sz w:val="32"/>
          <w:szCs w:val="32"/>
        </w:rPr>
        <w:t>事、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監事聯席會決議，提出上述意見供參。惟如有相涉具體個案是否違反律師倫理規範，仍應視個案具體事實及實際事證綜合判斷，併此說明。</w:t>
      </w:r>
    </w:p>
    <w:p w14:paraId="746C359B" w14:textId="615991E3" w:rsidR="002D53E7" w:rsidRPr="00467420" w:rsidRDefault="002D53E7" w:rsidP="00B31CE1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209D09C1" w14:textId="2B8F399E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正本：</w:t>
      </w:r>
      <w:r w:rsidR="00F86B34" w:rsidRPr="00F86B34">
        <w:rPr>
          <w:rFonts w:ascii="標楷體" w:eastAsia="標楷體" w:hAnsi="標楷體" w:hint="eastAsia"/>
        </w:rPr>
        <w:t>國聲法律事務所 黎銘律師</w:t>
      </w:r>
    </w:p>
    <w:p w14:paraId="0C4EC6F2" w14:textId="6EC7457C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副本：</w:t>
      </w:r>
      <w:r w:rsidR="0087269A">
        <w:rPr>
          <w:rFonts w:ascii="標楷體" w:eastAsia="標楷體" w:hAnsi="標楷體"/>
        </w:rPr>
        <w:t>各地方律師公會</w:t>
      </w:r>
    </w:p>
    <w:p w14:paraId="1798DA56" w14:textId="7A50491A" w:rsidR="009E7315" w:rsidRDefault="009E7315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律師倫理規範解釋委員會 王主委惠光</w:t>
      </w:r>
    </w:p>
    <w:p w14:paraId="533BAE08" w14:textId="1BC8BD6D" w:rsidR="00C25DE3" w:rsidRDefault="00C25DE3" w:rsidP="00E75F6A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3AA204DB" w14:textId="7F17C3E7" w:rsidR="00113827" w:rsidRDefault="00113827" w:rsidP="00C25DE3">
      <w:pPr>
        <w:pStyle w:val="a8"/>
        <w:tabs>
          <w:tab w:val="right" w:pos="9070"/>
        </w:tabs>
        <w:spacing w:after="0" w:line="0" w:lineRule="atLeast"/>
        <w:ind w:leftChars="199" w:left="47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5E9A2B1" wp14:editId="180DF855">
            <wp:simplePos x="0" y="0"/>
            <wp:positionH relativeFrom="column">
              <wp:posOffset>2719070</wp:posOffset>
            </wp:positionH>
            <wp:positionV relativeFrom="paragraph">
              <wp:posOffset>31115</wp:posOffset>
            </wp:positionV>
            <wp:extent cx="2377440" cy="1017905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E3">
        <w:rPr>
          <w:rFonts w:ascii="標楷體" w:eastAsia="標楷體" w:hAnsi="標楷體"/>
          <w:sz w:val="40"/>
          <w:szCs w:val="40"/>
        </w:rPr>
        <w:t xml:space="preserve">           </w:t>
      </w:r>
      <w:r w:rsidR="00847A13">
        <w:rPr>
          <w:rFonts w:ascii="標楷體" w:eastAsia="標楷體" w:hAnsi="標楷體"/>
          <w:sz w:val="40"/>
          <w:szCs w:val="40"/>
        </w:rPr>
        <w:t xml:space="preserve"> </w:t>
      </w:r>
      <w:r w:rsidR="000509C1">
        <w:rPr>
          <w:rFonts w:ascii="標楷體" w:eastAsia="標楷體" w:hAnsi="標楷體"/>
          <w:sz w:val="40"/>
          <w:szCs w:val="40"/>
        </w:rPr>
        <w:t xml:space="preserve"> </w:t>
      </w:r>
    </w:p>
    <w:p w14:paraId="33905926" w14:textId="2AC5DF54" w:rsidR="00C25DE3" w:rsidRDefault="00113827" w:rsidP="00C25DE3">
      <w:pPr>
        <w:pStyle w:val="a8"/>
        <w:tabs>
          <w:tab w:val="right" w:pos="9070"/>
        </w:tabs>
        <w:spacing w:after="0" w:line="0" w:lineRule="atLeast"/>
        <w:ind w:leftChars="199" w:left="47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   </w:t>
      </w:r>
      <w:r w:rsidR="00C25DE3" w:rsidRPr="00015903">
        <w:rPr>
          <w:rFonts w:ascii="標楷體" w:eastAsia="標楷體" w:hAnsi="標楷體" w:hint="eastAsia"/>
          <w:sz w:val="40"/>
          <w:szCs w:val="40"/>
        </w:rPr>
        <w:t>理事長</w:t>
      </w:r>
    </w:p>
    <w:p w14:paraId="43B8E464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271EA526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0D9C2B15" w14:textId="77777777" w:rsidR="00C25DE3" w:rsidRDefault="00C25DE3" w:rsidP="00C25DE3">
      <w:pPr>
        <w:spacing w:after="120"/>
        <w:rPr>
          <w:rFonts w:ascii="標楷體" w:eastAsia="標楷體" w:hAnsi="標楷體"/>
          <w:b/>
          <w:sz w:val="40"/>
          <w:szCs w:val="40"/>
        </w:rPr>
      </w:pPr>
    </w:p>
    <w:sectPr w:rsidR="00C25DE3" w:rsidSect="00847A13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026B7" w14:textId="77777777" w:rsidR="00E4760A" w:rsidRDefault="00E4760A" w:rsidP="00456EB8">
      <w:r>
        <w:separator/>
      </w:r>
    </w:p>
  </w:endnote>
  <w:endnote w:type="continuationSeparator" w:id="0">
    <w:p w14:paraId="21579A8C" w14:textId="77777777" w:rsidR="00E4760A" w:rsidRDefault="00E4760A" w:rsidP="004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219807"/>
      <w:docPartObj>
        <w:docPartGallery w:val="Page Numbers (Bottom of Page)"/>
        <w:docPartUnique/>
      </w:docPartObj>
    </w:sdtPr>
    <w:sdtEndPr/>
    <w:sdtContent>
      <w:p w14:paraId="54FF6564" w14:textId="39C67CE8" w:rsidR="00847A13" w:rsidRDefault="00847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34F" w:rsidRPr="0016634F">
          <w:rPr>
            <w:noProof/>
            <w:lang w:val="zh-TW"/>
          </w:rPr>
          <w:t>1</w:t>
        </w:r>
        <w:r>
          <w:fldChar w:fldCharType="end"/>
        </w:r>
      </w:p>
    </w:sdtContent>
  </w:sdt>
  <w:p w14:paraId="3A5A2AB2" w14:textId="77777777" w:rsidR="00847A13" w:rsidRDefault="00847A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8EA1" w14:textId="77777777" w:rsidR="00E4760A" w:rsidRDefault="00E4760A" w:rsidP="00456EB8">
      <w:r>
        <w:separator/>
      </w:r>
    </w:p>
  </w:footnote>
  <w:footnote w:type="continuationSeparator" w:id="0">
    <w:p w14:paraId="09F190C3" w14:textId="77777777" w:rsidR="00E4760A" w:rsidRDefault="00E4760A" w:rsidP="0045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50D2" w14:textId="6E4007AD" w:rsidR="00CD51E0" w:rsidRPr="00987154" w:rsidRDefault="00987154" w:rsidP="00904A64">
    <w:pPr>
      <w:pStyle w:val="a3"/>
      <w:jc w:val="both"/>
      <w:rPr>
        <w:rFonts w:ascii="標楷體" w:eastAsia="標楷體" w:hAnsi="標楷體"/>
        <w:sz w:val="36"/>
        <w:szCs w:val="36"/>
      </w:rPr>
    </w:pPr>
    <w:r w:rsidRPr="00987154">
      <w:rPr>
        <w:rFonts w:ascii="標楷體" w:eastAsia="標楷體" w:hAnsi="標楷體"/>
        <w:sz w:val="36"/>
        <w:szCs w:val="36"/>
        <w:bdr w:val="single" w:sz="4" w:space="0" w:color="auto"/>
      </w:rPr>
      <w:t>副本</w:t>
    </w:r>
    <w:r w:rsidR="00B510E4" w:rsidRPr="00987154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90037" wp14:editId="01CA028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84B0781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GHpkf0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 w:rsidR="00B510E4" w:rsidRPr="00987154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D049B1" wp14:editId="7AA7D1C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73148F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049B1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O3DKHgKAwAAhwYAAA4AAAAAAAAAAAAAAAAALgIAAGRycy9l&#10;Mm9Eb2MueG1sUEsBAi0AFAAGAAgAAAAhAG9vb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1A73148F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510E4" w:rsidRPr="00987154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28E01F" wp14:editId="222ACA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BDC7C6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8E01F" id="文字方塊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PWcDKQKAwAAjgYAAA4AAAAAAAAAAAAAAAAALgIAAGRycy9l&#10;Mm9Eb2MueG1sUEsBAi0AFAAGAAgAAAAhACf3U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31BDC7C6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6018"/>
    <w:multiLevelType w:val="hybridMultilevel"/>
    <w:tmpl w:val="06F09CB6"/>
    <w:lvl w:ilvl="0" w:tplc="E132D70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804A02"/>
    <w:multiLevelType w:val="hybridMultilevel"/>
    <w:tmpl w:val="F3FA3E5C"/>
    <w:lvl w:ilvl="0" w:tplc="06CAE48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>
    <w:nsid w:val="573726CD"/>
    <w:multiLevelType w:val="hybridMultilevel"/>
    <w:tmpl w:val="91C84D4A"/>
    <w:lvl w:ilvl="0" w:tplc="546E997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E4"/>
    <w:rsid w:val="000509C1"/>
    <w:rsid w:val="00062D46"/>
    <w:rsid w:val="000F60D3"/>
    <w:rsid w:val="00106032"/>
    <w:rsid w:val="00113827"/>
    <w:rsid w:val="0016634F"/>
    <w:rsid w:val="001A00F4"/>
    <w:rsid w:val="001A44C1"/>
    <w:rsid w:val="00205572"/>
    <w:rsid w:val="00223482"/>
    <w:rsid w:val="002D53E7"/>
    <w:rsid w:val="003A1E70"/>
    <w:rsid w:val="003B2856"/>
    <w:rsid w:val="003C360F"/>
    <w:rsid w:val="00456EB8"/>
    <w:rsid w:val="00467420"/>
    <w:rsid w:val="004812FD"/>
    <w:rsid w:val="00525AB9"/>
    <w:rsid w:val="00563414"/>
    <w:rsid w:val="00600607"/>
    <w:rsid w:val="00641D3A"/>
    <w:rsid w:val="006917B8"/>
    <w:rsid w:val="006B0E45"/>
    <w:rsid w:val="00713D14"/>
    <w:rsid w:val="0071677C"/>
    <w:rsid w:val="007171BC"/>
    <w:rsid w:val="007469E4"/>
    <w:rsid w:val="007535EF"/>
    <w:rsid w:val="007720C4"/>
    <w:rsid w:val="00791A52"/>
    <w:rsid w:val="007A2E1D"/>
    <w:rsid w:val="007A76AD"/>
    <w:rsid w:val="007D32B7"/>
    <w:rsid w:val="00847A13"/>
    <w:rsid w:val="0087269A"/>
    <w:rsid w:val="00987154"/>
    <w:rsid w:val="009E7315"/>
    <w:rsid w:val="00A03D13"/>
    <w:rsid w:val="00A47077"/>
    <w:rsid w:val="00A85B9F"/>
    <w:rsid w:val="00B112CD"/>
    <w:rsid w:val="00B26818"/>
    <w:rsid w:val="00B31CE1"/>
    <w:rsid w:val="00B510E4"/>
    <w:rsid w:val="00B93ECB"/>
    <w:rsid w:val="00BB7858"/>
    <w:rsid w:val="00C25DE3"/>
    <w:rsid w:val="00C557BB"/>
    <w:rsid w:val="00D719F4"/>
    <w:rsid w:val="00DD6609"/>
    <w:rsid w:val="00E420A7"/>
    <w:rsid w:val="00E4760A"/>
    <w:rsid w:val="00E75C25"/>
    <w:rsid w:val="00E75F6A"/>
    <w:rsid w:val="00F72029"/>
    <w:rsid w:val="00F80116"/>
    <w:rsid w:val="00F812A5"/>
    <w:rsid w:val="00F86B34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DFE8D4"/>
  <w15:chartTrackingRefBased/>
  <w15:docId w15:val="{18853139-2986-475C-B887-D5E1E09B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a">
    <w:name w:val="Hyperlink"/>
    <w:rsid w:val="00A4707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3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D53E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字元 字元 字元 字元 字元1 字元"/>
    <w:basedOn w:val="a"/>
    <w:semiHidden/>
    <w:rsid w:val="0056341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2022-05-31T07:45:00Z</cp:lastPrinted>
  <dcterms:created xsi:type="dcterms:W3CDTF">2022-05-31T07:46:00Z</dcterms:created>
  <dcterms:modified xsi:type="dcterms:W3CDTF">2022-05-31T07:46:00Z</dcterms:modified>
</cp:coreProperties>
</file>