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7869D" w14:textId="36E45A02" w:rsidR="00AC46EB" w:rsidRDefault="00D93847" w:rsidP="00AC46EB">
      <w:pPr>
        <w:snapToGrid w:val="0"/>
        <w:jc w:val="center"/>
        <w:rPr>
          <w:rFonts w:eastAsia="標楷體"/>
          <w:b/>
          <w:sz w:val="40"/>
          <w:szCs w:val="40"/>
        </w:rPr>
      </w:pPr>
      <w:r w:rsidRPr="00CD7008">
        <w:rPr>
          <w:rFonts w:eastAsia="標楷體"/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15DE1EE" wp14:editId="37D50648">
                <wp:simplePos x="0" y="0"/>
                <wp:positionH relativeFrom="column">
                  <wp:posOffset>-91440</wp:posOffset>
                </wp:positionH>
                <wp:positionV relativeFrom="paragraph">
                  <wp:posOffset>-709295</wp:posOffset>
                </wp:positionV>
                <wp:extent cx="2360930" cy="1404620"/>
                <wp:effectExtent l="0" t="0" r="127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40297" w14:textId="77777777" w:rsidR="00D93847" w:rsidRPr="00CD7008" w:rsidRDefault="00D93847" w:rsidP="00D9384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CD700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副本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5DE1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7.2pt;margin-top:-55.85pt;width:185.9pt;height:110.6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2FtwxOEAAAAMAQAADwAAAAAAAAAAAAAAAABoBAAAZHJzL2Rvd25yZXYueG1sUEsFBgAAAAAEAAQA&#10;8wAAAHYFAAAAAA==&#10;" stroked="f">
                <v:textbox style="mso-fit-shape-to-text:t">
                  <w:txbxContent>
                    <w:p w14:paraId="6A040297" w14:textId="77777777" w:rsidR="00D93847" w:rsidRPr="00CD7008" w:rsidRDefault="00D93847" w:rsidP="00D9384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CD7008">
                        <w:rPr>
                          <w:rFonts w:ascii="標楷體" w:eastAsia="標楷體" w:hAnsi="標楷體" w:hint="eastAsia"/>
                          <w:sz w:val="28"/>
                          <w:szCs w:val="28"/>
                          <w:bdr w:val="single" w:sz="4" w:space="0" w:color="auto"/>
                        </w:rPr>
                        <w:t>副本</w:t>
                      </w:r>
                    </w:p>
                  </w:txbxContent>
                </v:textbox>
              </v:shape>
            </w:pict>
          </mc:Fallback>
        </mc:AlternateContent>
      </w:r>
      <w:r w:rsidR="00AC46EB" w:rsidRPr="00904A64">
        <w:rPr>
          <w:rFonts w:eastAsia="標楷體" w:hint="eastAsia"/>
          <w:b/>
          <w:sz w:val="40"/>
          <w:szCs w:val="40"/>
        </w:rPr>
        <w:t>全國</w:t>
      </w:r>
      <w:r w:rsidR="00AC46EB">
        <w:rPr>
          <w:rFonts w:eastAsia="標楷體" w:hint="eastAsia"/>
          <w:b/>
          <w:sz w:val="40"/>
          <w:szCs w:val="40"/>
        </w:rPr>
        <w:t>律師</w:t>
      </w:r>
      <w:r w:rsidR="00AC46EB" w:rsidRPr="00904A64">
        <w:rPr>
          <w:rFonts w:eastAsia="標楷體" w:hint="eastAsia"/>
          <w:b/>
          <w:sz w:val="40"/>
          <w:szCs w:val="40"/>
        </w:rPr>
        <w:t>聯合會</w:t>
      </w:r>
      <w:r w:rsidR="00AC46EB" w:rsidRPr="00904A64">
        <w:rPr>
          <w:rFonts w:eastAsia="標楷體"/>
          <w:b/>
          <w:sz w:val="40"/>
          <w:szCs w:val="40"/>
        </w:rPr>
        <w:t xml:space="preserve">  </w:t>
      </w:r>
      <w:r w:rsidR="00AC46EB" w:rsidRPr="00904A64">
        <w:rPr>
          <w:rFonts w:eastAsia="標楷體" w:hint="eastAsia"/>
          <w:b/>
          <w:sz w:val="40"/>
          <w:szCs w:val="40"/>
        </w:rPr>
        <w:t>函</w:t>
      </w:r>
    </w:p>
    <w:p w14:paraId="62C41577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</w:rPr>
        <w:t xml:space="preserve">                               </w:t>
      </w:r>
      <w:r w:rsidRPr="00364BF0">
        <w:rPr>
          <w:rFonts w:ascii="標楷體" w:eastAsia="標楷體" w:hAnsi="標楷體" w:hint="eastAsia"/>
          <w:sz w:val="20"/>
          <w:szCs w:val="20"/>
        </w:rPr>
        <w:t xml:space="preserve">  </w:t>
      </w: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Pr="00364BF0">
        <w:rPr>
          <w:rFonts w:ascii="標楷體" w:eastAsia="標楷體" w:hAnsi="標楷體" w:hint="eastAsia"/>
          <w:sz w:val="22"/>
          <w:szCs w:val="22"/>
        </w:rPr>
        <w:t xml:space="preserve">   </w:t>
      </w:r>
      <w:r w:rsidRPr="00E77E23">
        <w:rPr>
          <w:rFonts w:ascii="標楷體" w:eastAsia="標楷體" w:hAnsi="標楷體" w:hint="eastAsia"/>
          <w:color w:val="000000"/>
          <w:sz w:val="22"/>
          <w:szCs w:val="22"/>
        </w:rPr>
        <w:t>地址：</w:t>
      </w:r>
      <w:r w:rsidRPr="00E77E23">
        <w:rPr>
          <w:rFonts w:eastAsia="標楷體" w:hint="eastAsia"/>
          <w:color w:val="000000"/>
          <w:sz w:val="22"/>
          <w:szCs w:val="22"/>
        </w:rPr>
        <w:t>台北市中正區忠孝西路一段</w:t>
      </w:r>
      <w:r w:rsidRPr="00E77E23">
        <w:rPr>
          <w:rFonts w:eastAsia="標楷體" w:hint="eastAsia"/>
          <w:color w:val="000000"/>
          <w:sz w:val="22"/>
          <w:szCs w:val="22"/>
        </w:rPr>
        <w:t>4</w:t>
      </w:r>
      <w:r w:rsidRPr="00E77E23">
        <w:rPr>
          <w:rFonts w:eastAsia="標楷體" w:hint="eastAsia"/>
          <w:color w:val="000000"/>
          <w:sz w:val="22"/>
          <w:szCs w:val="22"/>
        </w:rPr>
        <w:t>號</w:t>
      </w:r>
      <w:r w:rsidRPr="00E77E23">
        <w:rPr>
          <w:rFonts w:eastAsia="標楷體" w:hint="eastAsia"/>
          <w:color w:val="000000"/>
          <w:sz w:val="22"/>
          <w:szCs w:val="22"/>
        </w:rPr>
        <w:t>7</w:t>
      </w:r>
      <w:r w:rsidRPr="00E77E23">
        <w:rPr>
          <w:rFonts w:eastAsia="標楷體" w:hint="eastAsia"/>
          <w:color w:val="000000"/>
          <w:sz w:val="22"/>
          <w:szCs w:val="22"/>
        </w:rPr>
        <w:t>樓</w:t>
      </w:r>
      <w:r w:rsidRPr="00E77E23">
        <w:rPr>
          <w:rFonts w:eastAsia="標楷體" w:hint="eastAsia"/>
          <w:color w:val="000000"/>
          <w:sz w:val="22"/>
          <w:szCs w:val="22"/>
        </w:rPr>
        <w:t>C</w:t>
      </w:r>
      <w:r w:rsidRPr="00E77E23">
        <w:rPr>
          <w:rFonts w:eastAsia="標楷體" w:hint="eastAsia"/>
          <w:color w:val="000000"/>
          <w:sz w:val="22"/>
          <w:szCs w:val="22"/>
        </w:rPr>
        <w:t>室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　　　　　　</w:t>
      </w:r>
    </w:p>
    <w:p w14:paraId="17786DAB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　　　　　　　　　　　　　　　　聯絡方式</w:t>
      </w:r>
      <w:r w:rsidRPr="00E77E23">
        <w:rPr>
          <w:rFonts w:ascii="標楷體" w:eastAsia="標楷體" w:hAnsi="標楷體"/>
          <w:sz w:val="22"/>
          <w:szCs w:val="22"/>
        </w:rPr>
        <w:t>-</w:t>
      </w:r>
      <w:r w:rsidRPr="00E77E23">
        <w:rPr>
          <w:rFonts w:ascii="標楷體" w:eastAsia="標楷體" w:hAnsi="標楷體" w:hint="eastAsia"/>
          <w:sz w:val="22"/>
          <w:szCs w:val="22"/>
        </w:rPr>
        <w:t>電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話：</w:t>
      </w:r>
      <w:r w:rsidRPr="00E77E23">
        <w:rPr>
          <w:rFonts w:ascii="標楷體" w:eastAsia="標楷體" w:hAnsi="標楷體"/>
          <w:sz w:val="22"/>
          <w:szCs w:val="22"/>
        </w:rPr>
        <w:t>02-</w:t>
      </w:r>
      <w:r w:rsidRPr="00E77E23">
        <w:rPr>
          <w:rFonts w:ascii="標楷體" w:eastAsia="標楷體" w:hAnsi="標楷體" w:hint="eastAsia"/>
          <w:sz w:val="22"/>
          <w:szCs w:val="22"/>
        </w:rPr>
        <w:t>23881707分機68</w:t>
      </w:r>
    </w:p>
    <w:p w14:paraId="02140122" w14:textId="77777777" w:rsidR="00AC46EB" w:rsidRPr="00E77E23" w:rsidRDefault="00AC46EB" w:rsidP="00AC46EB">
      <w:pPr>
        <w:snapToGrid w:val="0"/>
        <w:jc w:val="center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 w:hint="eastAsia"/>
          <w:sz w:val="22"/>
          <w:szCs w:val="22"/>
        </w:rPr>
        <w:t xml:space="preserve">                                  傳</w:t>
      </w: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>真：</w:t>
      </w:r>
      <w:r w:rsidRPr="00E77E23">
        <w:rPr>
          <w:rFonts w:ascii="標楷體" w:eastAsia="標楷體" w:hAnsi="標楷體"/>
          <w:sz w:val="22"/>
          <w:szCs w:val="22"/>
        </w:rPr>
        <w:t>02-2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3881708　</w:t>
      </w:r>
    </w:p>
    <w:p w14:paraId="547C17D1" w14:textId="77777777" w:rsidR="00AC46EB" w:rsidRPr="00E77E23" w:rsidRDefault="00AC46EB" w:rsidP="00AC46EB">
      <w:pPr>
        <w:snapToGrid w:val="0"/>
        <w:ind w:firstLineChars="2000" w:firstLine="4400"/>
        <w:jc w:val="both"/>
        <w:rPr>
          <w:rFonts w:ascii="標楷體" w:eastAsia="標楷體" w:hAnsi="標楷體"/>
          <w:sz w:val="22"/>
          <w:szCs w:val="22"/>
        </w:rPr>
      </w:pPr>
      <w:r w:rsidRPr="00E77E23">
        <w:rPr>
          <w:rFonts w:ascii="標楷體" w:eastAsia="標楷體" w:hAnsi="標楷體"/>
          <w:sz w:val="22"/>
          <w:szCs w:val="22"/>
        </w:rPr>
        <w:t xml:space="preserve">  </w:t>
      </w:r>
      <w:r w:rsidRPr="00E77E23">
        <w:rPr>
          <w:rFonts w:ascii="標楷體" w:eastAsia="標楷體" w:hAnsi="標楷體" w:hint="eastAsia"/>
          <w:sz w:val="22"/>
          <w:szCs w:val="22"/>
        </w:rPr>
        <w:t xml:space="preserve">       聯絡人：羅慧萍</w:t>
      </w:r>
    </w:p>
    <w:p w14:paraId="37AA9C0C" w14:textId="6897E477" w:rsidR="00B8748B" w:rsidRDefault="004D253B" w:rsidP="00B8748B">
      <w:pPr>
        <w:snapToGrid w:val="0"/>
        <w:spacing w:after="200"/>
        <w:rPr>
          <w:rFonts w:eastAsia="標楷體"/>
          <w:sz w:val="32"/>
          <w:szCs w:val="32"/>
        </w:rPr>
      </w:pPr>
      <w:r>
        <w:rPr>
          <w:rFonts w:ascii="標楷體" w:eastAsia="標楷體" w:hAnsi="標楷體" w:hint="eastAsia"/>
          <w:sz w:val="32"/>
        </w:rPr>
        <w:t>受文者：</w:t>
      </w:r>
      <w:r w:rsidR="00D93847" w:rsidRPr="00D93847">
        <w:rPr>
          <w:rFonts w:ascii="標楷體" w:eastAsia="標楷體" w:hAnsi="標楷體" w:hint="eastAsia"/>
          <w:sz w:val="32"/>
          <w:szCs w:val="32"/>
        </w:rPr>
        <w:t>各地方律師公會</w:t>
      </w:r>
    </w:p>
    <w:p w14:paraId="27315127" w14:textId="44DEEB81" w:rsidR="00FC3881" w:rsidRPr="00C12943" w:rsidRDefault="00FC3881" w:rsidP="00B8748B">
      <w:pPr>
        <w:snapToGrid w:val="0"/>
        <w:spacing w:after="200"/>
        <w:rPr>
          <w:rFonts w:eastAsia="標楷體"/>
          <w:sz w:val="32"/>
          <w:szCs w:val="32"/>
        </w:rPr>
      </w:pPr>
    </w:p>
    <w:p w14:paraId="2A030203" w14:textId="5ABB9834" w:rsidR="00AC46EB" w:rsidRPr="00584AE4" w:rsidRDefault="00AC46EB" w:rsidP="00AC46EB">
      <w:pPr>
        <w:snapToGrid w:val="0"/>
        <w:spacing w:line="280" w:lineRule="exact"/>
        <w:rPr>
          <w:rFonts w:ascii="標楷體" w:eastAsia="標楷體" w:hAnsi="標楷體"/>
        </w:rPr>
      </w:pPr>
      <w:r w:rsidRPr="00584AE4">
        <w:rPr>
          <w:rFonts w:ascii="標楷體" w:eastAsia="標楷體" w:hAnsi="標楷體" w:hint="eastAsia"/>
        </w:rPr>
        <w:t>發文日期：中華民國1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年</w:t>
      </w:r>
      <w:r w:rsidR="00122ED2">
        <w:rPr>
          <w:rFonts w:ascii="標楷體" w:eastAsia="標楷體" w:hAnsi="標楷體"/>
        </w:rPr>
        <w:t>6</w:t>
      </w:r>
      <w:r w:rsidRPr="00584AE4">
        <w:rPr>
          <w:rFonts w:ascii="標楷體" w:eastAsia="標楷體" w:hAnsi="標楷體" w:hint="eastAsia"/>
        </w:rPr>
        <w:t>月</w:t>
      </w:r>
      <w:r w:rsidR="00617F1A">
        <w:rPr>
          <w:rFonts w:ascii="標楷體" w:eastAsia="標楷體" w:hAnsi="標楷體" w:hint="eastAsia"/>
        </w:rPr>
        <w:t>29</w:t>
      </w:r>
      <w:r w:rsidRPr="00584AE4">
        <w:rPr>
          <w:rFonts w:ascii="標楷體" w:eastAsia="標楷體" w:hAnsi="標楷體" w:hint="eastAsia"/>
        </w:rPr>
        <w:t>日</w:t>
      </w:r>
    </w:p>
    <w:p w14:paraId="5070F372" w14:textId="4193BE82" w:rsidR="00AC46EB" w:rsidRPr="00584AE4" w:rsidRDefault="00AC46EB" w:rsidP="00AC46EB">
      <w:pPr>
        <w:ind w:left="1320" w:hanging="1320"/>
        <w:jc w:val="both"/>
        <w:textDirection w:val="lrTbV"/>
        <w:rPr>
          <w:rFonts w:ascii="標楷體" w:eastAsia="標楷體" w:hAnsi="標楷體"/>
          <w:sz w:val="28"/>
        </w:rPr>
      </w:pPr>
      <w:r w:rsidRPr="00584AE4">
        <w:rPr>
          <w:rFonts w:ascii="標楷體" w:eastAsia="標楷體" w:hAnsi="標楷體" w:hint="eastAsia"/>
        </w:rPr>
        <w:t>發文字號：（1</w:t>
      </w:r>
      <w:r>
        <w:rPr>
          <w:rFonts w:ascii="標楷體" w:eastAsia="標楷體" w:hAnsi="標楷體" w:hint="eastAsia"/>
        </w:rPr>
        <w:t>1</w:t>
      </w:r>
      <w:r w:rsidR="00A01C2C">
        <w:rPr>
          <w:rFonts w:ascii="標楷體" w:eastAsia="標楷體" w:hAnsi="標楷體" w:hint="eastAsia"/>
        </w:rPr>
        <w:t>2</w:t>
      </w:r>
      <w:r w:rsidRPr="00584AE4">
        <w:rPr>
          <w:rFonts w:ascii="標楷體" w:eastAsia="標楷體" w:hAnsi="標楷體" w:hint="eastAsia"/>
        </w:rPr>
        <w:t>）</w:t>
      </w:r>
      <w:proofErr w:type="gramStart"/>
      <w:r w:rsidRPr="00584AE4">
        <w:rPr>
          <w:rFonts w:ascii="標楷體" w:eastAsia="標楷體" w:hAnsi="標楷體" w:hint="eastAsia"/>
        </w:rPr>
        <w:t>律聯字</w:t>
      </w:r>
      <w:proofErr w:type="gramEnd"/>
      <w:r w:rsidRPr="00584AE4">
        <w:rPr>
          <w:rFonts w:ascii="標楷體" w:eastAsia="標楷體" w:hAnsi="標楷體" w:hint="eastAsia"/>
        </w:rPr>
        <w:t>第</w:t>
      </w:r>
      <w:r w:rsidR="003C347C" w:rsidRPr="003C347C">
        <w:rPr>
          <w:rFonts w:ascii="標楷體" w:eastAsia="標楷體" w:hAnsi="標楷體"/>
        </w:rPr>
        <w:t>112</w:t>
      </w:r>
      <w:r w:rsidR="0043605A">
        <w:rPr>
          <w:rFonts w:ascii="標楷體" w:eastAsia="標楷體" w:hAnsi="標楷體"/>
        </w:rPr>
        <w:t>20</w:t>
      </w:r>
      <w:r w:rsidR="00EA2793">
        <w:rPr>
          <w:rFonts w:ascii="標楷體" w:eastAsia="標楷體" w:hAnsi="標楷體"/>
        </w:rPr>
        <w:t>7</w:t>
      </w:r>
      <w:r w:rsidRPr="00584AE4">
        <w:rPr>
          <w:rFonts w:ascii="標楷體" w:eastAsia="標楷體" w:hAnsi="標楷體" w:hint="eastAsia"/>
        </w:rPr>
        <w:t>號</w:t>
      </w:r>
    </w:p>
    <w:p w14:paraId="18384BC3" w14:textId="77777777" w:rsidR="00904A64" w:rsidRDefault="004D253B">
      <w:pPr>
        <w:snapToGrid w:val="0"/>
        <w:spacing w:line="28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>：</w:t>
      </w:r>
    </w:p>
    <w:p w14:paraId="42BF282B" w14:textId="77777777" w:rsidR="004D253B" w:rsidRDefault="004D253B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3A74D988" w14:textId="27095ED7" w:rsidR="00F81382" w:rsidRDefault="004D253B" w:rsidP="00F81382">
      <w:pPr>
        <w:snapToGrid w:val="0"/>
        <w:spacing w:line="2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  <w:r w:rsidR="00D6550A">
        <w:rPr>
          <w:rFonts w:ascii="標楷體" w:eastAsia="標楷體" w:hAnsi="標楷體"/>
        </w:rPr>
        <w:t xml:space="preserve"> </w:t>
      </w:r>
    </w:p>
    <w:p w14:paraId="2FC9FD11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72FE33AA" w14:textId="77777777" w:rsidR="00F81382" w:rsidRDefault="00F81382" w:rsidP="00F81382">
      <w:pPr>
        <w:snapToGrid w:val="0"/>
        <w:spacing w:line="280" w:lineRule="exact"/>
        <w:rPr>
          <w:rFonts w:ascii="標楷體" w:eastAsia="標楷體" w:hAnsi="標楷體"/>
        </w:rPr>
      </w:pPr>
    </w:p>
    <w:p w14:paraId="196855A0" w14:textId="77777777" w:rsidR="00EA2793" w:rsidRDefault="00330F76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 w:rsidRPr="00330F76">
        <w:rPr>
          <w:rFonts w:ascii="標楷體" w:eastAsia="標楷體" w:hAnsi="標楷體" w:hint="eastAsia"/>
          <w:sz w:val="32"/>
          <w:szCs w:val="32"/>
        </w:rPr>
        <w:t>主旨：</w:t>
      </w:r>
      <w:r w:rsidR="00EA2793" w:rsidRPr="00EA2793">
        <w:rPr>
          <w:rFonts w:ascii="標楷體" w:eastAsia="標楷體" w:hAnsi="標楷體" w:hint="eastAsia"/>
          <w:sz w:val="32"/>
          <w:szCs w:val="32"/>
        </w:rPr>
        <w:t>貴律師函</w:t>
      </w:r>
      <w:proofErr w:type="gramStart"/>
      <w:r w:rsidR="00EA2793" w:rsidRPr="00EA2793">
        <w:rPr>
          <w:rFonts w:ascii="標楷體" w:eastAsia="標楷體" w:hAnsi="標楷體" w:hint="eastAsia"/>
          <w:sz w:val="32"/>
          <w:szCs w:val="32"/>
        </w:rPr>
        <w:t>詢</w:t>
      </w:r>
      <w:proofErr w:type="gramEnd"/>
      <w:r w:rsidR="00EA2793">
        <w:rPr>
          <w:rFonts w:ascii="標楷體" w:eastAsia="標楷體" w:hAnsi="標楷體" w:hint="eastAsia"/>
          <w:sz w:val="32"/>
          <w:szCs w:val="32"/>
        </w:rPr>
        <w:t>個案</w:t>
      </w:r>
      <w:r w:rsidR="00EA2793" w:rsidRPr="00EA2793">
        <w:rPr>
          <w:rFonts w:ascii="標楷體" w:eastAsia="標楷體" w:hAnsi="標楷體" w:hint="eastAsia"/>
          <w:sz w:val="32"/>
          <w:szCs w:val="32"/>
        </w:rPr>
        <w:t>律師倫理規範適用疑義，復如說明，敬請查</w:t>
      </w:r>
    </w:p>
    <w:p w14:paraId="2084E9EA" w14:textId="4B3A516C" w:rsidR="00EA2793" w:rsidRPr="00EA2793" w:rsidRDefault="00EA2793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</w:t>
      </w:r>
      <w:r w:rsidRPr="00EA2793">
        <w:rPr>
          <w:rFonts w:ascii="標楷體" w:eastAsia="標楷體" w:hAnsi="標楷體" w:hint="eastAsia"/>
          <w:sz w:val="32"/>
          <w:szCs w:val="32"/>
        </w:rPr>
        <w:t>照。</w:t>
      </w:r>
    </w:p>
    <w:p w14:paraId="5376F254" w14:textId="77777777" w:rsidR="00EA2793" w:rsidRDefault="00EA2793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</w:p>
    <w:p w14:paraId="23F744D9" w14:textId="77777777" w:rsidR="00EA2793" w:rsidRDefault="00EA2793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 w:rsidRPr="00EA2793">
        <w:rPr>
          <w:rFonts w:ascii="標楷體" w:eastAsia="標楷體" w:hAnsi="標楷體" w:hint="eastAsia"/>
          <w:sz w:val="32"/>
          <w:szCs w:val="32"/>
        </w:rPr>
        <w:t>說明：</w:t>
      </w:r>
    </w:p>
    <w:p w14:paraId="1236889E" w14:textId="76E4E53B" w:rsidR="00EA2793" w:rsidRPr="00EA2793" w:rsidRDefault="00EA2793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 w:rsidRPr="00EA2793">
        <w:rPr>
          <w:rFonts w:ascii="標楷體" w:eastAsia="標楷體" w:hAnsi="標楷體" w:hint="eastAsia"/>
          <w:sz w:val="32"/>
          <w:szCs w:val="32"/>
        </w:rPr>
        <w:t>一、</w:t>
      </w:r>
      <w:r w:rsidRPr="00EA2793">
        <w:rPr>
          <w:rFonts w:ascii="標楷體" w:eastAsia="標楷體" w:hAnsi="標楷體" w:hint="eastAsia"/>
          <w:sz w:val="32"/>
          <w:szCs w:val="32"/>
        </w:rPr>
        <w:tab/>
        <w:t>復貴律師112年4月17日電子郵件</w:t>
      </w:r>
      <w:r>
        <w:rPr>
          <w:rFonts w:ascii="標楷體" w:eastAsia="標楷體" w:hAnsi="標楷體" w:hint="eastAsia"/>
          <w:sz w:val="32"/>
          <w:szCs w:val="32"/>
        </w:rPr>
        <w:t>之第二案例</w:t>
      </w:r>
      <w:r w:rsidRPr="00EA2793">
        <w:rPr>
          <w:rFonts w:ascii="標楷體" w:eastAsia="標楷體" w:hAnsi="標楷體" w:hint="eastAsia"/>
          <w:sz w:val="32"/>
          <w:szCs w:val="32"/>
        </w:rPr>
        <w:t>。</w:t>
      </w:r>
    </w:p>
    <w:p w14:paraId="77F65CBC" w14:textId="72B7F37E" w:rsidR="00EA2793" w:rsidRDefault="00EA2793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EA2793">
        <w:rPr>
          <w:rFonts w:ascii="標楷體" w:eastAsia="標楷體" w:hAnsi="標楷體" w:hint="eastAsia"/>
          <w:sz w:val="32"/>
          <w:szCs w:val="32"/>
        </w:rPr>
        <w:t>二、按律師倫理規範第31條第5項規定：「委任人如為行政機關，適用利害衝突規定時，以該行政機關為委任人，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不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及於其所屬公法人之其他機關。相對人如為行政機關，亦同。」次按，律師懲戒覆審委員會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109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年度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台覆字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第24號決議書：「『律師倫理規範』有關利益衝突之規定，首須考慮者為名義上（形式上）之委任人為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何人，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若就名義上之委任人觀察已有衝突之狀況，就會構成利益衝突。只不過考量利益衝突立法之精神，還須從實質面探討，縱算形式上不衝突，而實質上有衝突，也會構成利益衝突。就有關縣市政府之所屬機關之行政處分，如對外以縣市政府名義為之，則雖然決策及聯繫單位為縣市政府之所屬機關，但既然該處分之名義係以縣市政府名義為之，則形式上之當事人即為縣市政府，而非各該所屬局處。如果形式上之當事人即已構成利益衝突，則已符合利益衝突之狀況。此有中華民國律師公會全國聯合會100年3月23日（100）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律聯字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第100048號函及107年12月14日（107）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律聯字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第107285號函可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lastRenderedPageBreak/>
        <w:t>稽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。</w:t>
      </w:r>
      <w:r w:rsidR="001D29A0">
        <w:rPr>
          <w:rFonts w:ascii="標楷體" w:eastAsia="標楷體" w:hAnsi="標楷體" w:hint="eastAsia"/>
          <w:sz w:val="32"/>
          <w:szCs w:val="32"/>
        </w:rPr>
        <w:t>」</w:t>
      </w:r>
    </w:p>
    <w:p w14:paraId="6739AFE3" w14:textId="74BEA6E2" w:rsidR="00EA2793" w:rsidRPr="00EA2793" w:rsidRDefault="00EA2793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</w:t>
      </w:r>
      <w:r w:rsidRPr="00EA2793">
        <w:rPr>
          <w:rFonts w:ascii="標楷體" w:eastAsia="標楷體" w:hAnsi="標楷體" w:hint="eastAsia"/>
          <w:sz w:val="32"/>
          <w:szCs w:val="32"/>
        </w:rPr>
        <w:t>三、經查，如律師先受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中市政府委任訴訟案件，則關於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中市政府都市發展局對於人民丁所為行政處分之行政爭訟案件，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倘丁擬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委任律師處理後案件者，前、後二案名義上（形式上）之委任人已有不同，又如從實質面上探討，設若前、後二案非同一或有實質關連之事件者，則依律師倫理規範第31條第5項規定，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律師受丁之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委任處理後案件時，不論律師係受任為訴願代理人抑或行政訴訟代理人，前案之當事人即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中市政府既與後案之當事人即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中市政府都市發展局於名義上（形式上）係不同之委任人，則律師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雖受丁委任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處理後案，應無違反上開律師倫理規範規定之疑慮。</w:t>
      </w:r>
    </w:p>
    <w:p w14:paraId="02609180" w14:textId="3B909211" w:rsidR="00330F76" w:rsidRPr="00330F76" w:rsidRDefault="00EA2793" w:rsidP="00EA2793">
      <w:pPr>
        <w:snapToGrid w:val="0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四</w:t>
      </w:r>
      <w:r w:rsidRPr="00EA2793">
        <w:rPr>
          <w:rFonts w:ascii="標楷體" w:eastAsia="標楷體" w:hAnsi="標楷體" w:hint="eastAsia"/>
          <w:sz w:val="32"/>
          <w:szCs w:val="32"/>
        </w:rPr>
        <w:t>、依本會第2屆第</w:t>
      </w:r>
      <w:r>
        <w:rPr>
          <w:rFonts w:ascii="標楷體" w:eastAsia="標楷體" w:hAnsi="標楷體" w:hint="eastAsia"/>
          <w:sz w:val="32"/>
          <w:szCs w:val="32"/>
        </w:rPr>
        <w:t>4</w:t>
      </w:r>
      <w:r w:rsidRPr="00EA2793">
        <w:rPr>
          <w:rFonts w:ascii="標楷體" w:eastAsia="標楷體" w:hAnsi="標楷體" w:hint="eastAsia"/>
          <w:sz w:val="32"/>
          <w:szCs w:val="32"/>
        </w:rPr>
        <w:t>次理</w:t>
      </w:r>
      <w:r>
        <w:rPr>
          <w:rFonts w:ascii="標楷體" w:eastAsia="標楷體" w:hAnsi="標楷體" w:hint="eastAsia"/>
          <w:sz w:val="32"/>
          <w:szCs w:val="32"/>
        </w:rPr>
        <w:t>事</w:t>
      </w:r>
      <w:r w:rsidRPr="00EA2793">
        <w:rPr>
          <w:rFonts w:ascii="標楷體" w:eastAsia="標楷體" w:hAnsi="標楷體" w:hint="eastAsia"/>
          <w:sz w:val="32"/>
          <w:szCs w:val="32"/>
        </w:rPr>
        <w:t>監事聯席會決議，提出上述意見供參。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惟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涉及個案是否違反律師法及律師倫理規範乙節，仍應視個案具體事實及實際事證綜合判斷，</w:t>
      </w:r>
      <w:proofErr w:type="gramStart"/>
      <w:r w:rsidRPr="00EA2793">
        <w:rPr>
          <w:rFonts w:ascii="標楷體" w:eastAsia="標楷體" w:hAnsi="標楷體" w:hint="eastAsia"/>
          <w:sz w:val="32"/>
          <w:szCs w:val="32"/>
        </w:rPr>
        <w:t>併</w:t>
      </w:r>
      <w:proofErr w:type="gramEnd"/>
      <w:r w:rsidRPr="00EA2793">
        <w:rPr>
          <w:rFonts w:ascii="標楷體" w:eastAsia="標楷體" w:hAnsi="標楷體" w:hint="eastAsia"/>
          <w:sz w:val="32"/>
          <w:szCs w:val="32"/>
        </w:rPr>
        <w:t>此說明。</w:t>
      </w:r>
    </w:p>
    <w:p w14:paraId="2D6D9100" w14:textId="50F145E3" w:rsidR="005140D9" w:rsidRPr="00E00E2F" w:rsidRDefault="00F81382" w:rsidP="00E9505A">
      <w:pPr>
        <w:snapToGrid w:val="0"/>
        <w:ind w:left="960" w:hangingChars="300" w:hanging="960"/>
        <w:jc w:val="both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</w:p>
    <w:p w14:paraId="5F606C8A" w14:textId="2321EC8F" w:rsidR="005140D9" w:rsidRPr="005140D9" w:rsidRDefault="004D253B" w:rsidP="00E30113">
      <w:pPr>
        <w:snapToGrid w:val="0"/>
        <w:rPr>
          <w:rFonts w:eastAsia="標楷體"/>
        </w:rPr>
      </w:pPr>
      <w:r>
        <w:rPr>
          <w:rFonts w:eastAsia="標楷體" w:hint="eastAsia"/>
        </w:rPr>
        <w:t>正本：</w:t>
      </w:r>
      <w:proofErr w:type="gramStart"/>
      <w:r w:rsidR="00EA2793" w:rsidRPr="00EA2793">
        <w:rPr>
          <w:rFonts w:eastAsia="標楷體" w:hint="eastAsia"/>
        </w:rPr>
        <w:t>洛</w:t>
      </w:r>
      <w:proofErr w:type="gramEnd"/>
      <w:r w:rsidR="00EA2793" w:rsidRPr="00EA2793">
        <w:rPr>
          <w:rFonts w:eastAsia="標楷體" w:hint="eastAsia"/>
        </w:rPr>
        <w:t>誠法律事務所</w:t>
      </w:r>
      <w:r w:rsidR="00EA2793" w:rsidRPr="00EA2793">
        <w:rPr>
          <w:rFonts w:eastAsia="標楷體" w:hint="eastAsia"/>
        </w:rPr>
        <w:t xml:space="preserve"> </w:t>
      </w:r>
      <w:r w:rsidR="00EA2793" w:rsidRPr="00EA2793">
        <w:rPr>
          <w:rFonts w:eastAsia="標楷體" w:hint="eastAsia"/>
        </w:rPr>
        <w:t>張淵森律師</w:t>
      </w:r>
    </w:p>
    <w:p w14:paraId="27A0E015" w14:textId="736141D7" w:rsidR="00E9505A" w:rsidRDefault="004D253B" w:rsidP="00E30113">
      <w:pPr>
        <w:snapToGrid w:val="0"/>
        <w:rPr>
          <w:rFonts w:ascii="標楷體" w:eastAsia="標楷體" w:hAnsi="標楷體"/>
        </w:rPr>
      </w:pPr>
      <w:r w:rsidRPr="005140D9">
        <w:rPr>
          <w:rFonts w:ascii="標楷體" w:eastAsia="標楷體" w:hAnsi="標楷體" w:hint="eastAsia"/>
        </w:rPr>
        <w:t>副本：</w:t>
      </w:r>
      <w:r w:rsidR="00E9505A">
        <w:rPr>
          <w:rFonts w:ascii="標楷體" w:eastAsia="標楷體" w:hAnsi="標楷體" w:hint="eastAsia"/>
        </w:rPr>
        <w:t>各地方律師公會</w:t>
      </w:r>
    </w:p>
    <w:p w14:paraId="1130C52D" w14:textId="5CAC4439" w:rsidR="004D253B" w:rsidRDefault="00E9505A" w:rsidP="00E30113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　　　本會</w:t>
      </w:r>
      <w:r>
        <w:rPr>
          <w:rFonts w:ascii="標楷體" w:eastAsia="標楷體" w:hAnsi="標楷體" w:hint="eastAsia"/>
        </w:rPr>
        <w:t xml:space="preserve">律師倫理規範解釋委員會　</w:t>
      </w:r>
      <w:proofErr w:type="gramStart"/>
      <w:r>
        <w:rPr>
          <w:rFonts w:ascii="標楷體" w:eastAsia="標楷體" w:hAnsi="標楷體" w:hint="eastAsia"/>
        </w:rPr>
        <w:t>范</w:t>
      </w:r>
      <w:proofErr w:type="gramEnd"/>
      <w:r>
        <w:rPr>
          <w:rFonts w:ascii="標楷體" w:eastAsia="標楷體" w:hAnsi="標楷體" w:hint="eastAsia"/>
        </w:rPr>
        <w:t>主委瑞華</w:t>
      </w:r>
    </w:p>
    <w:p w14:paraId="6984F0A5" w14:textId="320E109A" w:rsidR="00E9505A" w:rsidRDefault="00617F1A" w:rsidP="00E30113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61312" behindDoc="1" locked="0" layoutInCell="1" allowOverlap="1" wp14:anchorId="1CE02C7C" wp14:editId="126A8C48">
            <wp:simplePos x="0" y="0"/>
            <wp:positionH relativeFrom="column">
              <wp:posOffset>2948940</wp:posOffset>
            </wp:positionH>
            <wp:positionV relativeFrom="paragraph">
              <wp:posOffset>83820</wp:posOffset>
            </wp:positionV>
            <wp:extent cx="2231390" cy="975360"/>
            <wp:effectExtent l="0" t="0" r="0" b="0"/>
            <wp:wrapNone/>
            <wp:docPr id="5" name="圖片 5" descr="一張含有 運輸, 輪, 齒輪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運輸, 輪, 齒輪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B6651" w14:textId="54356BC6" w:rsidR="00514812" w:rsidRPr="005140D9" w:rsidRDefault="00514812" w:rsidP="00E30113">
      <w:pPr>
        <w:snapToGrid w:val="0"/>
        <w:rPr>
          <w:rFonts w:ascii="標楷體" w:eastAsia="標楷體" w:hAnsi="標楷體"/>
        </w:rPr>
      </w:pPr>
    </w:p>
    <w:p w14:paraId="05AAF1E4" w14:textId="36929FED" w:rsidR="0068015E" w:rsidRPr="00536282" w:rsidRDefault="0068015E" w:rsidP="00854324">
      <w:pPr>
        <w:pStyle w:val="a6"/>
        <w:ind w:left="0" w:firstLineChars="815" w:firstLine="3263"/>
        <w:rPr>
          <w:rFonts w:ascii="標楷體" w:eastAsia="標楷體" w:hAnsi="標楷體"/>
        </w:rPr>
      </w:pPr>
      <w:r>
        <w:rPr>
          <w:rFonts w:eastAsia="標楷體" w:hint="eastAsia"/>
          <w:b/>
          <w:sz w:val="40"/>
        </w:rPr>
        <w:t>理事長</w:t>
      </w:r>
      <w:r w:rsidR="00536282">
        <w:rPr>
          <w:rFonts w:ascii="標楷體" w:eastAsia="標楷體" w:hAnsi="標楷體"/>
        </w:rPr>
        <w:tab/>
      </w:r>
    </w:p>
    <w:sectPr w:rsidR="0068015E" w:rsidRPr="00536282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CB8A0" w14:textId="77777777" w:rsidR="00A17F23" w:rsidRDefault="00A17F23">
      <w:r>
        <w:separator/>
      </w:r>
    </w:p>
  </w:endnote>
  <w:endnote w:type="continuationSeparator" w:id="0">
    <w:p w14:paraId="6103ACC9" w14:textId="77777777" w:rsidR="00A17F23" w:rsidRDefault="00A1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0CD21" w14:textId="692AB969" w:rsidR="00CD3B0B" w:rsidRDefault="00DC340A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BBFBE9" wp14:editId="28BBFD60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F5A160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BFBE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65F5A160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D3B0B">
      <w:rPr>
        <w:rStyle w:val="a7"/>
        <w:rFonts w:ascii="標楷體" w:eastAsia="標楷體" w:hAnsi="標楷體" w:hint="eastAsia"/>
      </w:rPr>
      <w:t>第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PAGE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1D29A0">
      <w:rPr>
        <w:rStyle w:val="a7"/>
        <w:rFonts w:ascii="標楷體" w:eastAsia="標楷體" w:hAnsi="標楷體"/>
        <w:noProof/>
      </w:rPr>
      <w:t>一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　共</w:t>
    </w:r>
    <w:r w:rsidR="00CD3B0B">
      <w:rPr>
        <w:rStyle w:val="a7"/>
        <w:rFonts w:ascii="標楷體" w:eastAsia="標楷體" w:hAnsi="標楷體"/>
      </w:rPr>
      <w:fldChar w:fldCharType="begin"/>
    </w:r>
    <w:r w:rsidR="00CD3B0B">
      <w:rPr>
        <w:rStyle w:val="a7"/>
        <w:rFonts w:ascii="標楷體" w:eastAsia="標楷體" w:hAnsi="標楷體"/>
      </w:rPr>
      <w:instrText xml:space="preserve"> NUMPAGES  \* DBNUM1 </w:instrText>
    </w:r>
    <w:r w:rsidR="00CD3B0B">
      <w:rPr>
        <w:rStyle w:val="a7"/>
        <w:rFonts w:ascii="標楷體" w:eastAsia="標楷體" w:hAnsi="標楷體"/>
      </w:rPr>
      <w:fldChar w:fldCharType="separate"/>
    </w:r>
    <w:r w:rsidR="001D29A0">
      <w:rPr>
        <w:rStyle w:val="a7"/>
        <w:rFonts w:ascii="標楷體" w:eastAsia="標楷體" w:hAnsi="標楷體"/>
        <w:noProof/>
      </w:rPr>
      <w:t>二</w:t>
    </w:r>
    <w:r w:rsidR="00CD3B0B">
      <w:rPr>
        <w:rStyle w:val="a7"/>
        <w:rFonts w:ascii="標楷體" w:eastAsia="標楷體" w:hAnsi="標楷體"/>
      </w:rPr>
      <w:fldChar w:fldCharType="end"/>
    </w:r>
    <w:r w:rsidR="00CD3B0B"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82310" w14:textId="77777777" w:rsidR="00A17F23" w:rsidRDefault="00A17F23">
      <w:r>
        <w:separator/>
      </w:r>
    </w:p>
  </w:footnote>
  <w:footnote w:type="continuationSeparator" w:id="0">
    <w:p w14:paraId="534B66F7" w14:textId="77777777" w:rsidR="00A17F23" w:rsidRDefault="00A17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A7116" w14:textId="77777777" w:rsidR="00CD3B0B" w:rsidRDefault="00DC340A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2AF740" wp14:editId="355C2798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B23E44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DlHPYF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67C7CA" wp14:editId="4768547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221A3BF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67C7C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2221A3BF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87E43E3" wp14:editId="6EFF1455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BB202B8" w14:textId="77777777" w:rsidR="00CD3B0B" w:rsidRDefault="00CD3B0B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7E43E3" id="Text Box 4" o:spid="_x0000_s1028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BB202B8" w14:textId="77777777" w:rsidR="00CD3B0B" w:rsidRDefault="00CD3B0B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6EB382A"/>
    <w:multiLevelType w:val="hybridMultilevel"/>
    <w:tmpl w:val="63D420E8"/>
    <w:lvl w:ilvl="0" w:tplc="9E3C07F4">
      <w:start w:val="1"/>
      <w:numFmt w:val="taiwaneseCountingThousand"/>
      <w:lvlText w:val="%1、"/>
      <w:lvlJc w:val="left"/>
      <w:pPr>
        <w:ind w:left="972" w:hanging="648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5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27718313">
    <w:abstractNumId w:val="5"/>
  </w:num>
  <w:num w:numId="2" w16cid:durableId="746224396">
    <w:abstractNumId w:val="1"/>
  </w:num>
  <w:num w:numId="3" w16cid:durableId="175776196">
    <w:abstractNumId w:val="3"/>
  </w:num>
  <w:num w:numId="4" w16cid:durableId="593830557">
    <w:abstractNumId w:val="0"/>
  </w:num>
  <w:num w:numId="5" w16cid:durableId="156849267">
    <w:abstractNumId w:val="7"/>
  </w:num>
  <w:num w:numId="6" w16cid:durableId="605770974">
    <w:abstractNumId w:val="6"/>
  </w:num>
  <w:num w:numId="7" w16cid:durableId="1535075126">
    <w:abstractNumId w:val="2"/>
  </w:num>
  <w:num w:numId="8" w16cid:durableId="503326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119C9"/>
    <w:rsid w:val="0002096A"/>
    <w:rsid w:val="00020BD0"/>
    <w:rsid w:val="00024A5A"/>
    <w:rsid w:val="000335C4"/>
    <w:rsid w:val="000409F4"/>
    <w:rsid w:val="00046B7A"/>
    <w:rsid w:val="00051D3C"/>
    <w:rsid w:val="00054666"/>
    <w:rsid w:val="000616F5"/>
    <w:rsid w:val="00062F92"/>
    <w:rsid w:val="000677EB"/>
    <w:rsid w:val="00073ABF"/>
    <w:rsid w:val="00087CB1"/>
    <w:rsid w:val="000A6CB7"/>
    <w:rsid w:val="000C29F1"/>
    <w:rsid w:val="000C7656"/>
    <w:rsid w:val="000E0BEE"/>
    <w:rsid w:val="000E1056"/>
    <w:rsid w:val="000E5F2B"/>
    <w:rsid w:val="000F48E7"/>
    <w:rsid w:val="000F4EF8"/>
    <w:rsid w:val="001072DE"/>
    <w:rsid w:val="00116C79"/>
    <w:rsid w:val="00117D16"/>
    <w:rsid w:val="00122ED2"/>
    <w:rsid w:val="00146A4E"/>
    <w:rsid w:val="001579F6"/>
    <w:rsid w:val="00164E18"/>
    <w:rsid w:val="00174A9F"/>
    <w:rsid w:val="0018391C"/>
    <w:rsid w:val="00185E8F"/>
    <w:rsid w:val="0019512B"/>
    <w:rsid w:val="001A37B0"/>
    <w:rsid w:val="001A4A65"/>
    <w:rsid w:val="001B3237"/>
    <w:rsid w:val="001B4361"/>
    <w:rsid w:val="001D29A0"/>
    <w:rsid w:val="001D2D92"/>
    <w:rsid w:val="001E2504"/>
    <w:rsid w:val="001E5145"/>
    <w:rsid w:val="001F48E1"/>
    <w:rsid w:val="00203D2C"/>
    <w:rsid w:val="002078B5"/>
    <w:rsid w:val="0021777C"/>
    <w:rsid w:val="002267E7"/>
    <w:rsid w:val="00241399"/>
    <w:rsid w:val="002417FA"/>
    <w:rsid w:val="00247CCE"/>
    <w:rsid w:val="00257DE7"/>
    <w:rsid w:val="00261DE4"/>
    <w:rsid w:val="00272540"/>
    <w:rsid w:val="00285939"/>
    <w:rsid w:val="00285DE0"/>
    <w:rsid w:val="00294021"/>
    <w:rsid w:val="00297802"/>
    <w:rsid w:val="002C0999"/>
    <w:rsid w:val="002C2A2F"/>
    <w:rsid w:val="002D7C46"/>
    <w:rsid w:val="002E14F8"/>
    <w:rsid w:val="00304B97"/>
    <w:rsid w:val="00312068"/>
    <w:rsid w:val="00312506"/>
    <w:rsid w:val="00322345"/>
    <w:rsid w:val="00327EC3"/>
    <w:rsid w:val="00330F76"/>
    <w:rsid w:val="00350B2F"/>
    <w:rsid w:val="00352E01"/>
    <w:rsid w:val="0037344A"/>
    <w:rsid w:val="00374F31"/>
    <w:rsid w:val="0038077A"/>
    <w:rsid w:val="003835CC"/>
    <w:rsid w:val="0038626A"/>
    <w:rsid w:val="003A724E"/>
    <w:rsid w:val="003B2C5A"/>
    <w:rsid w:val="003B5FB1"/>
    <w:rsid w:val="003C347C"/>
    <w:rsid w:val="003C59C6"/>
    <w:rsid w:val="003D76DF"/>
    <w:rsid w:val="003E3E1A"/>
    <w:rsid w:val="0040219A"/>
    <w:rsid w:val="00404B0C"/>
    <w:rsid w:val="00406BF0"/>
    <w:rsid w:val="00415F45"/>
    <w:rsid w:val="00417DA0"/>
    <w:rsid w:val="00420E76"/>
    <w:rsid w:val="00424E7A"/>
    <w:rsid w:val="00430F93"/>
    <w:rsid w:val="0043605A"/>
    <w:rsid w:val="0043756C"/>
    <w:rsid w:val="00445A48"/>
    <w:rsid w:val="004478B0"/>
    <w:rsid w:val="00450957"/>
    <w:rsid w:val="00460624"/>
    <w:rsid w:val="00461FAA"/>
    <w:rsid w:val="00462754"/>
    <w:rsid w:val="00472A17"/>
    <w:rsid w:val="00477820"/>
    <w:rsid w:val="00487BCB"/>
    <w:rsid w:val="00492A82"/>
    <w:rsid w:val="004A32B9"/>
    <w:rsid w:val="004B2990"/>
    <w:rsid w:val="004B5CD6"/>
    <w:rsid w:val="004B5D53"/>
    <w:rsid w:val="004D253B"/>
    <w:rsid w:val="004E25B9"/>
    <w:rsid w:val="004F18DB"/>
    <w:rsid w:val="004F3E85"/>
    <w:rsid w:val="00501FB2"/>
    <w:rsid w:val="00503AAB"/>
    <w:rsid w:val="005100C6"/>
    <w:rsid w:val="00510EFF"/>
    <w:rsid w:val="005140D9"/>
    <w:rsid w:val="00514812"/>
    <w:rsid w:val="0053534B"/>
    <w:rsid w:val="00536282"/>
    <w:rsid w:val="00536EF1"/>
    <w:rsid w:val="00537583"/>
    <w:rsid w:val="005404BC"/>
    <w:rsid w:val="00553AC3"/>
    <w:rsid w:val="00554FA1"/>
    <w:rsid w:val="0056189A"/>
    <w:rsid w:val="0056336C"/>
    <w:rsid w:val="00564F7E"/>
    <w:rsid w:val="00581FD3"/>
    <w:rsid w:val="00594FA3"/>
    <w:rsid w:val="005950C0"/>
    <w:rsid w:val="00595E4B"/>
    <w:rsid w:val="00597413"/>
    <w:rsid w:val="005A02BA"/>
    <w:rsid w:val="005A1041"/>
    <w:rsid w:val="005A5C4C"/>
    <w:rsid w:val="005A7256"/>
    <w:rsid w:val="005B48FA"/>
    <w:rsid w:val="005B6C10"/>
    <w:rsid w:val="005C7151"/>
    <w:rsid w:val="005D189B"/>
    <w:rsid w:val="005D2762"/>
    <w:rsid w:val="005E4615"/>
    <w:rsid w:val="005E71DE"/>
    <w:rsid w:val="005F384B"/>
    <w:rsid w:val="00606847"/>
    <w:rsid w:val="006074CE"/>
    <w:rsid w:val="00617F1A"/>
    <w:rsid w:val="00621C56"/>
    <w:rsid w:val="00622146"/>
    <w:rsid w:val="00623783"/>
    <w:rsid w:val="00627E19"/>
    <w:rsid w:val="00633A47"/>
    <w:rsid w:val="006367BE"/>
    <w:rsid w:val="0065113D"/>
    <w:rsid w:val="006528B0"/>
    <w:rsid w:val="00677DBD"/>
    <w:rsid w:val="0068015E"/>
    <w:rsid w:val="00683989"/>
    <w:rsid w:val="00691F11"/>
    <w:rsid w:val="006971D4"/>
    <w:rsid w:val="006B78C5"/>
    <w:rsid w:val="006E443B"/>
    <w:rsid w:val="006E5F21"/>
    <w:rsid w:val="006E613D"/>
    <w:rsid w:val="006F3372"/>
    <w:rsid w:val="00722A37"/>
    <w:rsid w:val="00723E44"/>
    <w:rsid w:val="00732910"/>
    <w:rsid w:val="00733B61"/>
    <w:rsid w:val="00751446"/>
    <w:rsid w:val="00773F6E"/>
    <w:rsid w:val="007742CF"/>
    <w:rsid w:val="00774FFD"/>
    <w:rsid w:val="00786AAA"/>
    <w:rsid w:val="00790FAA"/>
    <w:rsid w:val="0079326D"/>
    <w:rsid w:val="00794CEF"/>
    <w:rsid w:val="00797E70"/>
    <w:rsid w:val="007A694C"/>
    <w:rsid w:val="007C1BC2"/>
    <w:rsid w:val="007C3B4C"/>
    <w:rsid w:val="007C3C1F"/>
    <w:rsid w:val="007D1488"/>
    <w:rsid w:val="007D35D0"/>
    <w:rsid w:val="007E14DE"/>
    <w:rsid w:val="007E393C"/>
    <w:rsid w:val="007F6A0F"/>
    <w:rsid w:val="00806C60"/>
    <w:rsid w:val="00813489"/>
    <w:rsid w:val="00814200"/>
    <w:rsid w:val="00824E74"/>
    <w:rsid w:val="00841A94"/>
    <w:rsid w:val="008425E9"/>
    <w:rsid w:val="008505A4"/>
    <w:rsid w:val="00854324"/>
    <w:rsid w:val="008573AD"/>
    <w:rsid w:val="00860E0B"/>
    <w:rsid w:val="00875E8B"/>
    <w:rsid w:val="00876BBE"/>
    <w:rsid w:val="008815A0"/>
    <w:rsid w:val="00885885"/>
    <w:rsid w:val="00893C8E"/>
    <w:rsid w:val="0089769F"/>
    <w:rsid w:val="008B06DE"/>
    <w:rsid w:val="008D2078"/>
    <w:rsid w:val="008D396A"/>
    <w:rsid w:val="008F1D0B"/>
    <w:rsid w:val="008F36EB"/>
    <w:rsid w:val="00904A64"/>
    <w:rsid w:val="00910752"/>
    <w:rsid w:val="00915FF7"/>
    <w:rsid w:val="00923E42"/>
    <w:rsid w:val="00930E4F"/>
    <w:rsid w:val="0094405A"/>
    <w:rsid w:val="00954660"/>
    <w:rsid w:val="00971DB4"/>
    <w:rsid w:val="00981B7A"/>
    <w:rsid w:val="009870E6"/>
    <w:rsid w:val="009A1AAB"/>
    <w:rsid w:val="009B5F04"/>
    <w:rsid w:val="009B7A16"/>
    <w:rsid w:val="009C581C"/>
    <w:rsid w:val="009E78DF"/>
    <w:rsid w:val="009F48BC"/>
    <w:rsid w:val="00A01C2C"/>
    <w:rsid w:val="00A1017A"/>
    <w:rsid w:val="00A17F23"/>
    <w:rsid w:val="00A253AB"/>
    <w:rsid w:val="00A3202C"/>
    <w:rsid w:val="00A65025"/>
    <w:rsid w:val="00A7535A"/>
    <w:rsid w:val="00A756DF"/>
    <w:rsid w:val="00A77BD3"/>
    <w:rsid w:val="00A80416"/>
    <w:rsid w:val="00A9080E"/>
    <w:rsid w:val="00A95EA2"/>
    <w:rsid w:val="00AB3FDB"/>
    <w:rsid w:val="00AC46EB"/>
    <w:rsid w:val="00AD2F26"/>
    <w:rsid w:val="00AD725B"/>
    <w:rsid w:val="00AE0A26"/>
    <w:rsid w:val="00AE6DE3"/>
    <w:rsid w:val="00B07AFB"/>
    <w:rsid w:val="00B22493"/>
    <w:rsid w:val="00B32EB8"/>
    <w:rsid w:val="00B41764"/>
    <w:rsid w:val="00B53C05"/>
    <w:rsid w:val="00B53DC4"/>
    <w:rsid w:val="00B87246"/>
    <w:rsid w:val="00B8748B"/>
    <w:rsid w:val="00B90E09"/>
    <w:rsid w:val="00BB73EC"/>
    <w:rsid w:val="00BC5156"/>
    <w:rsid w:val="00BC664C"/>
    <w:rsid w:val="00BD15D5"/>
    <w:rsid w:val="00C12943"/>
    <w:rsid w:val="00C15B07"/>
    <w:rsid w:val="00C30D3A"/>
    <w:rsid w:val="00C330C9"/>
    <w:rsid w:val="00C34D80"/>
    <w:rsid w:val="00C54D4D"/>
    <w:rsid w:val="00C6250D"/>
    <w:rsid w:val="00C666B7"/>
    <w:rsid w:val="00C704E6"/>
    <w:rsid w:val="00C70DBC"/>
    <w:rsid w:val="00C80877"/>
    <w:rsid w:val="00C810BF"/>
    <w:rsid w:val="00C84E96"/>
    <w:rsid w:val="00CA1145"/>
    <w:rsid w:val="00CB3773"/>
    <w:rsid w:val="00CB4543"/>
    <w:rsid w:val="00CB7CD8"/>
    <w:rsid w:val="00CC0C31"/>
    <w:rsid w:val="00CD1B86"/>
    <w:rsid w:val="00CD3B0B"/>
    <w:rsid w:val="00CE02C0"/>
    <w:rsid w:val="00CF28D9"/>
    <w:rsid w:val="00D030C8"/>
    <w:rsid w:val="00D03147"/>
    <w:rsid w:val="00D16CA6"/>
    <w:rsid w:val="00D20491"/>
    <w:rsid w:val="00D2235F"/>
    <w:rsid w:val="00D411D8"/>
    <w:rsid w:val="00D5333D"/>
    <w:rsid w:val="00D54745"/>
    <w:rsid w:val="00D6550A"/>
    <w:rsid w:val="00D732E9"/>
    <w:rsid w:val="00D80301"/>
    <w:rsid w:val="00D93847"/>
    <w:rsid w:val="00D97C4E"/>
    <w:rsid w:val="00DA3226"/>
    <w:rsid w:val="00DA5A83"/>
    <w:rsid w:val="00DA7D93"/>
    <w:rsid w:val="00DB48E0"/>
    <w:rsid w:val="00DC340A"/>
    <w:rsid w:val="00DD3087"/>
    <w:rsid w:val="00DD536B"/>
    <w:rsid w:val="00DD7DF9"/>
    <w:rsid w:val="00DE39F6"/>
    <w:rsid w:val="00DE705D"/>
    <w:rsid w:val="00DF1650"/>
    <w:rsid w:val="00DF7068"/>
    <w:rsid w:val="00E003E4"/>
    <w:rsid w:val="00E00E2F"/>
    <w:rsid w:val="00E1194C"/>
    <w:rsid w:val="00E130CA"/>
    <w:rsid w:val="00E214FD"/>
    <w:rsid w:val="00E30113"/>
    <w:rsid w:val="00E34E34"/>
    <w:rsid w:val="00E409A0"/>
    <w:rsid w:val="00E4195C"/>
    <w:rsid w:val="00E53623"/>
    <w:rsid w:val="00E64A68"/>
    <w:rsid w:val="00E9505A"/>
    <w:rsid w:val="00EA059A"/>
    <w:rsid w:val="00EA066A"/>
    <w:rsid w:val="00EA2793"/>
    <w:rsid w:val="00EB7035"/>
    <w:rsid w:val="00EC3B17"/>
    <w:rsid w:val="00ED4301"/>
    <w:rsid w:val="00ED5FF9"/>
    <w:rsid w:val="00EE3CC0"/>
    <w:rsid w:val="00EE5FF3"/>
    <w:rsid w:val="00EF379A"/>
    <w:rsid w:val="00F02C29"/>
    <w:rsid w:val="00F23045"/>
    <w:rsid w:val="00F262DF"/>
    <w:rsid w:val="00F31472"/>
    <w:rsid w:val="00F346C9"/>
    <w:rsid w:val="00F45A20"/>
    <w:rsid w:val="00F66EC9"/>
    <w:rsid w:val="00F70FD6"/>
    <w:rsid w:val="00F81382"/>
    <w:rsid w:val="00F821C3"/>
    <w:rsid w:val="00F83896"/>
    <w:rsid w:val="00F93F80"/>
    <w:rsid w:val="00F9736C"/>
    <w:rsid w:val="00FA2B31"/>
    <w:rsid w:val="00FA6B90"/>
    <w:rsid w:val="00FB227C"/>
    <w:rsid w:val="00FC008C"/>
    <w:rsid w:val="00FC3098"/>
    <w:rsid w:val="00FC3881"/>
    <w:rsid w:val="00FE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4C1E3099"/>
  <w15:chartTrackingRefBased/>
  <w15:docId w15:val="{04BC3DBB-1B8B-4FCE-8660-03BB5B9F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styleId="aa">
    <w:name w:val="List Paragraph"/>
    <w:basedOn w:val="a"/>
    <w:uiPriority w:val="34"/>
    <w:qFormat/>
    <w:rsid w:val="00E9505A"/>
    <w:pPr>
      <w:ind w:leftChars="200" w:left="480"/>
    </w:pPr>
  </w:style>
  <w:style w:type="paragraph" w:styleId="ab">
    <w:name w:val="Revision"/>
    <w:hidden/>
    <w:uiPriority w:val="99"/>
    <w:semiHidden/>
    <w:rsid w:val="00617F1A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600</Characters>
  <Application>Microsoft Office Word</Application>
  <DocSecurity>0</DocSecurity>
  <Lines>33</Lines>
  <Paragraphs>20</Paragraphs>
  <ScaleCrop>false</ScaleCrop>
  <Company>eic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Cloudie Liao</cp:lastModifiedBy>
  <cp:revision>2</cp:revision>
  <cp:lastPrinted>2023-06-29T07:40:00Z</cp:lastPrinted>
  <dcterms:created xsi:type="dcterms:W3CDTF">2023-06-29T07:41:00Z</dcterms:created>
  <dcterms:modified xsi:type="dcterms:W3CDTF">2023-06-29T07:41:00Z</dcterms:modified>
</cp:coreProperties>
</file>