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7B284" w14:textId="0874B54B" w:rsidR="003C2D61" w:rsidRPr="001255AA" w:rsidRDefault="00D72082" w:rsidP="00487234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1255AA">
        <w:rPr>
          <w:rFonts w:asciiTheme="minorEastAsia" w:hAnsiTheme="minorEastAsia" w:hint="eastAsia"/>
          <w:b/>
          <w:bCs/>
          <w:sz w:val="32"/>
          <w:szCs w:val="32"/>
        </w:rPr>
        <w:t>「精彩生活、幸福終老～信託與All in one服務之共創」講座</w:t>
      </w:r>
    </w:p>
    <w:p w14:paraId="17464F24" w14:textId="77777777" w:rsidR="001F40CE" w:rsidRDefault="001F40CE" w:rsidP="003C2D61">
      <w:pPr>
        <w:rPr>
          <w:rFonts w:ascii="標楷體" w:eastAsia="標楷體" w:hAnsi="標楷體"/>
          <w:sz w:val="28"/>
        </w:rPr>
      </w:pPr>
    </w:p>
    <w:p w14:paraId="10DDC1CC" w14:textId="1A258CEF" w:rsidR="00923FDC" w:rsidRPr="001255AA" w:rsidRDefault="00FA217B" w:rsidP="006A33DC">
      <w:pPr>
        <w:spacing w:line="360" w:lineRule="auto"/>
        <w:rPr>
          <w:rFonts w:asciiTheme="minorEastAsia" w:hAnsiTheme="minorEastAsia"/>
          <w:b/>
        </w:rPr>
      </w:pPr>
      <w:r w:rsidRPr="001255AA">
        <w:rPr>
          <w:rFonts w:asciiTheme="minorEastAsia" w:hAnsiTheme="minorEastAsia" w:hint="eastAsia"/>
          <w:b/>
        </w:rPr>
        <w:t>緣</w:t>
      </w:r>
      <w:r w:rsidR="007134C1" w:rsidRPr="001255AA">
        <w:rPr>
          <w:rFonts w:asciiTheme="minorEastAsia" w:hAnsiTheme="minorEastAsia" w:hint="eastAsia"/>
          <w:b/>
        </w:rPr>
        <w:t xml:space="preserve">  </w:t>
      </w:r>
      <w:r w:rsidRPr="001255AA">
        <w:rPr>
          <w:rFonts w:asciiTheme="minorEastAsia" w:hAnsiTheme="minorEastAsia" w:hint="eastAsia"/>
          <w:b/>
        </w:rPr>
        <w:t>起</w:t>
      </w:r>
    </w:p>
    <w:p w14:paraId="379820B3" w14:textId="7CEA512E" w:rsidR="00FE32B2" w:rsidRPr="001255AA" w:rsidRDefault="00FA217B" w:rsidP="001255AA">
      <w:pPr>
        <w:spacing w:line="240" w:lineRule="atLeast"/>
        <w:jc w:val="both"/>
        <w:rPr>
          <w:rFonts w:asciiTheme="minorEastAsia" w:hAnsiTheme="minorEastAsia" w:cs="Times New Roman"/>
        </w:rPr>
      </w:pPr>
      <w:r w:rsidRPr="001255AA">
        <w:rPr>
          <w:rFonts w:asciiTheme="minorEastAsia" w:hAnsiTheme="minorEastAsia" w:cs="Times New Roman" w:hint="eastAsia"/>
        </w:rPr>
        <w:t xml:space="preserve">    </w:t>
      </w:r>
      <w:r w:rsidR="00F537FE" w:rsidRPr="001255AA">
        <w:rPr>
          <w:rFonts w:asciiTheme="minorEastAsia" w:hAnsiTheme="minorEastAsia" w:cs="Times New Roman" w:hint="eastAsia"/>
        </w:rPr>
        <w:t>為因應臺灣即將於2025年邁入超高齡社會，並為推展本會會員從事信託業務，</w:t>
      </w:r>
      <w:r w:rsidR="00801949" w:rsidRPr="001255AA">
        <w:rPr>
          <w:rFonts w:asciiTheme="minorEastAsia" w:hAnsiTheme="minorEastAsia" w:cs="Times New Roman" w:hint="eastAsia"/>
        </w:rPr>
        <w:t>使信託業務更符合當事人需求，</w:t>
      </w:r>
      <w:r w:rsidR="00F537FE" w:rsidRPr="001255AA">
        <w:rPr>
          <w:rFonts w:asciiTheme="minorEastAsia" w:hAnsiTheme="minorEastAsia" w:cs="Times New Roman" w:hint="eastAsia"/>
        </w:rPr>
        <w:t>本會與社團法人臺中律師公會於112年10月28日共同舉辦「精彩生活、幸福終老～信託與All in one服務之共創」講座，特別邀請臺中市林前副市長依瑩擔任講座，</w:t>
      </w:r>
      <w:r w:rsidR="00FE32B2" w:rsidRPr="001255AA">
        <w:rPr>
          <w:rFonts w:asciiTheme="minorEastAsia" w:hAnsiTheme="minorEastAsia" w:cs="Times New Roman" w:hint="eastAsia"/>
        </w:rPr>
        <w:t>歡迎</w:t>
      </w:r>
      <w:r w:rsidR="00801949" w:rsidRPr="001255AA">
        <w:rPr>
          <w:rFonts w:asciiTheme="minorEastAsia" w:hAnsiTheme="minorEastAsia" w:cs="Times New Roman" w:hint="eastAsia"/>
        </w:rPr>
        <w:t>會員</w:t>
      </w:r>
      <w:r w:rsidR="00FE32B2" w:rsidRPr="001255AA">
        <w:rPr>
          <w:rFonts w:asciiTheme="minorEastAsia" w:hAnsiTheme="minorEastAsia" w:cs="Times New Roman" w:hint="eastAsia"/>
        </w:rPr>
        <w:t>踴躍參與</w:t>
      </w:r>
      <w:r w:rsidR="00801949" w:rsidRPr="001255AA">
        <w:rPr>
          <w:rFonts w:asciiTheme="minorEastAsia" w:hAnsiTheme="minorEastAsia" w:cs="Times New Roman" w:hint="eastAsia"/>
        </w:rPr>
        <w:t>。</w:t>
      </w:r>
    </w:p>
    <w:p w14:paraId="3C178B46" w14:textId="5826DF67" w:rsidR="00923FDC" w:rsidRDefault="00923FDC" w:rsidP="00155B13">
      <w:pPr>
        <w:pStyle w:val="ae"/>
        <w:numPr>
          <w:ilvl w:val="0"/>
          <w:numId w:val="8"/>
        </w:numPr>
        <w:spacing w:line="360" w:lineRule="auto"/>
        <w:ind w:leftChars="0"/>
        <w:rPr>
          <w:rFonts w:asciiTheme="minorEastAsia" w:hAnsiTheme="minorEastAsia"/>
        </w:rPr>
      </w:pPr>
      <w:r w:rsidRPr="001255AA">
        <w:rPr>
          <w:rFonts w:asciiTheme="minorEastAsia" w:hAnsiTheme="minorEastAsia" w:hint="eastAsia"/>
          <w:b/>
        </w:rPr>
        <w:t>主辦</w:t>
      </w:r>
      <w:r w:rsidR="00681851" w:rsidRPr="001255AA">
        <w:rPr>
          <w:rFonts w:asciiTheme="minorEastAsia" w:hAnsiTheme="minorEastAsia" w:hint="eastAsia"/>
          <w:b/>
        </w:rPr>
        <w:t>單位：</w:t>
      </w:r>
      <w:r w:rsidR="00681851" w:rsidRPr="001255AA">
        <w:rPr>
          <w:rFonts w:asciiTheme="minorEastAsia" w:hAnsiTheme="minorEastAsia" w:hint="eastAsia"/>
        </w:rPr>
        <w:t>全國律師聯合</w:t>
      </w:r>
      <w:r w:rsidR="003B409B" w:rsidRPr="001255AA">
        <w:rPr>
          <w:rFonts w:asciiTheme="minorEastAsia" w:hAnsiTheme="minorEastAsia" w:hint="eastAsia"/>
        </w:rPr>
        <w:t>會</w:t>
      </w:r>
      <w:r w:rsidR="00801949" w:rsidRPr="001255AA">
        <w:rPr>
          <w:rFonts w:asciiTheme="minorEastAsia" w:hAnsiTheme="minorEastAsia" w:hint="eastAsia"/>
        </w:rPr>
        <w:t>信託法制委員會與臺中律師公會</w:t>
      </w:r>
    </w:p>
    <w:p w14:paraId="0A143948" w14:textId="327CF149" w:rsidR="00155B13" w:rsidRPr="001255AA" w:rsidRDefault="00155B13" w:rsidP="00155B13">
      <w:pPr>
        <w:pStyle w:val="ae"/>
        <w:numPr>
          <w:ilvl w:val="0"/>
          <w:numId w:val="8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講    題：</w:t>
      </w:r>
      <w:r w:rsidRPr="00155B13">
        <w:rPr>
          <w:rFonts w:asciiTheme="minorEastAsia" w:hAnsiTheme="minorEastAsia" w:hint="eastAsia"/>
        </w:rPr>
        <w:t>「精彩生活、幸福終老～信託與All in one服務之共創」</w:t>
      </w:r>
    </w:p>
    <w:p w14:paraId="5C6CB3B2" w14:textId="75B7483D" w:rsidR="003C2D61" w:rsidRPr="001255AA" w:rsidRDefault="003C2D61" w:rsidP="00155B13">
      <w:pPr>
        <w:pStyle w:val="ae"/>
        <w:numPr>
          <w:ilvl w:val="0"/>
          <w:numId w:val="8"/>
        </w:numPr>
        <w:spacing w:line="360" w:lineRule="auto"/>
        <w:ind w:leftChars="0"/>
        <w:rPr>
          <w:rFonts w:asciiTheme="minorEastAsia" w:hAnsiTheme="minorEastAsia"/>
        </w:rPr>
      </w:pPr>
      <w:r w:rsidRPr="001255AA">
        <w:rPr>
          <w:rFonts w:asciiTheme="minorEastAsia" w:hAnsiTheme="minorEastAsia" w:hint="eastAsia"/>
          <w:b/>
        </w:rPr>
        <w:t>時</w:t>
      </w:r>
      <w:r w:rsidR="00891BCE" w:rsidRPr="001255AA">
        <w:rPr>
          <w:rFonts w:asciiTheme="minorEastAsia" w:hAnsiTheme="minorEastAsia" w:hint="eastAsia"/>
          <w:b/>
        </w:rPr>
        <w:t xml:space="preserve">    </w:t>
      </w:r>
      <w:r w:rsidRPr="001255AA">
        <w:rPr>
          <w:rFonts w:asciiTheme="minorEastAsia" w:hAnsiTheme="minorEastAsia" w:hint="eastAsia"/>
          <w:b/>
        </w:rPr>
        <w:t>間：</w:t>
      </w:r>
      <w:r w:rsidRPr="001255AA">
        <w:rPr>
          <w:rFonts w:asciiTheme="minorEastAsia" w:hAnsiTheme="minorEastAsia" w:hint="eastAsia"/>
        </w:rPr>
        <w:t>11</w:t>
      </w:r>
      <w:r w:rsidR="00CD70B8" w:rsidRPr="001255AA">
        <w:rPr>
          <w:rFonts w:asciiTheme="minorEastAsia" w:hAnsiTheme="minorEastAsia" w:hint="eastAsia"/>
        </w:rPr>
        <w:t>2</w:t>
      </w:r>
      <w:r w:rsidRPr="001255AA">
        <w:rPr>
          <w:rFonts w:asciiTheme="minorEastAsia" w:hAnsiTheme="minorEastAsia" w:hint="eastAsia"/>
        </w:rPr>
        <w:t>年</w:t>
      </w:r>
      <w:r w:rsidR="00FA217B" w:rsidRPr="001255AA">
        <w:rPr>
          <w:rFonts w:asciiTheme="minorEastAsia" w:hAnsiTheme="minorEastAsia" w:hint="eastAsia"/>
        </w:rPr>
        <w:t>10</w:t>
      </w:r>
      <w:r w:rsidRPr="001255AA">
        <w:rPr>
          <w:rFonts w:asciiTheme="minorEastAsia" w:hAnsiTheme="minorEastAsia" w:hint="eastAsia"/>
        </w:rPr>
        <w:t>月</w:t>
      </w:r>
      <w:r w:rsidR="00801949" w:rsidRPr="001255AA">
        <w:rPr>
          <w:rFonts w:asciiTheme="minorEastAsia" w:hAnsiTheme="minorEastAsia" w:hint="eastAsia"/>
        </w:rPr>
        <w:t>28</w:t>
      </w:r>
      <w:r w:rsidR="007009FA" w:rsidRPr="001255AA">
        <w:rPr>
          <w:rFonts w:asciiTheme="minorEastAsia" w:hAnsiTheme="minorEastAsia" w:hint="eastAsia"/>
        </w:rPr>
        <w:t>日</w:t>
      </w:r>
      <w:r w:rsidR="00801949" w:rsidRPr="001255AA">
        <w:rPr>
          <w:rFonts w:asciiTheme="minorEastAsia" w:hAnsiTheme="minorEastAsia" w:hint="eastAsia"/>
        </w:rPr>
        <w:t xml:space="preserve"> </w:t>
      </w:r>
      <w:r w:rsidR="00521134" w:rsidRPr="001255AA">
        <w:rPr>
          <w:rFonts w:asciiTheme="minorEastAsia" w:hAnsiTheme="minorEastAsia" w:hint="eastAsia"/>
        </w:rPr>
        <w:t>(</w:t>
      </w:r>
      <w:r w:rsidR="00CF2A5B" w:rsidRPr="001255AA">
        <w:rPr>
          <w:rFonts w:asciiTheme="minorEastAsia" w:hAnsiTheme="minorEastAsia" w:hint="eastAsia"/>
        </w:rPr>
        <w:t>週</w:t>
      </w:r>
      <w:r w:rsidR="00801949" w:rsidRPr="001255AA">
        <w:rPr>
          <w:rFonts w:asciiTheme="minorEastAsia" w:hAnsiTheme="minorEastAsia" w:hint="eastAsia"/>
        </w:rPr>
        <w:t>六</w:t>
      </w:r>
      <w:r w:rsidR="00521134" w:rsidRPr="001255AA">
        <w:rPr>
          <w:rFonts w:asciiTheme="minorEastAsia" w:hAnsiTheme="minorEastAsia" w:hint="eastAsia"/>
        </w:rPr>
        <w:t>)</w:t>
      </w:r>
      <w:r w:rsidR="00D36C3F" w:rsidRPr="001255AA">
        <w:rPr>
          <w:rFonts w:asciiTheme="minorEastAsia" w:hAnsiTheme="minorEastAsia" w:hint="eastAsia"/>
        </w:rPr>
        <w:t xml:space="preserve"> </w:t>
      </w:r>
      <w:r w:rsidR="00801949" w:rsidRPr="001255AA">
        <w:rPr>
          <w:rFonts w:asciiTheme="minorEastAsia" w:hAnsiTheme="minorEastAsia" w:hint="eastAsia"/>
        </w:rPr>
        <w:t>上</w:t>
      </w:r>
      <w:r w:rsidR="00387DC3" w:rsidRPr="001255AA">
        <w:rPr>
          <w:rFonts w:asciiTheme="minorEastAsia" w:hAnsiTheme="minorEastAsia" w:hint="eastAsia"/>
        </w:rPr>
        <w:t>午</w:t>
      </w:r>
      <w:r w:rsidR="00801949" w:rsidRPr="001255AA">
        <w:rPr>
          <w:rFonts w:asciiTheme="minorEastAsia" w:hAnsiTheme="minorEastAsia" w:hint="eastAsia"/>
        </w:rPr>
        <w:t>9</w:t>
      </w:r>
      <w:r w:rsidR="00177C50" w:rsidRPr="001255AA">
        <w:rPr>
          <w:rFonts w:asciiTheme="minorEastAsia" w:hAnsiTheme="minorEastAsia" w:hint="eastAsia"/>
        </w:rPr>
        <w:t>：</w:t>
      </w:r>
      <w:r w:rsidR="00801949" w:rsidRPr="001255AA">
        <w:rPr>
          <w:rFonts w:asciiTheme="minorEastAsia" w:hAnsiTheme="minorEastAsia" w:hint="eastAsia"/>
        </w:rPr>
        <w:t>0</w:t>
      </w:r>
      <w:r w:rsidR="00487234" w:rsidRPr="001255AA">
        <w:rPr>
          <w:rFonts w:asciiTheme="minorEastAsia" w:hAnsiTheme="minorEastAsia" w:hint="eastAsia"/>
        </w:rPr>
        <w:t>0</w:t>
      </w:r>
      <w:r w:rsidR="009B3E9B" w:rsidRPr="001255AA">
        <w:rPr>
          <w:rFonts w:asciiTheme="minorEastAsia" w:hAnsiTheme="minorEastAsia" w:hint="eastAsia"/>
        </w:rPr>
        <w:t>至</w:t>
      </w:r>
      <w:r w:rsidR="00801949" w:rsidRPr="001255AA">
        <w:rPr>
          <w:rFonts w:asciiTheme="minorEastAsia" w:hAnsiTheme="minorEastAsia" w:hint="eastAsia"/>
        </w:rPr>
        <w:t>1</w:t>
      </w:r>
      <w:r w:rsidR="00FA217B" w:rsidRPr="001255AA">
        <w:rPr>
          <w:rFonts w:asciiTheme="minorEastAsia" w:hAnsiTheme="minorEastAsia" w:hint="eastAsia"/>
        </w:rPr>
        <w:t>2</w:t>
      </w:r>
      <w:r w:rsidR="00177C50" w:rsidRPr="001255AA">
        <w:rPr>
          <w:rFonts w:asciiTheme="minorEastAsia" w:hAnsiTheme="minorEastAsia" w:hint="eastAsia"/>
        </w:rPr>
        <w:t>：</w:t>
      </w:r>
      <w:r w:rsidR="00801949" w:rsidRPr="001255AA">
        <w:rPr>
          <w:rFonts w:asciiTheme="minorEastAsia" w:hAnsiTheme="minorEastAsia" w:hint="eastAsia"/>
        </w:rPr>
        <w:t>0</w:t>
      </w:r>
      <w:r w:rsidR="00487234" w:rsidRPr="001255AA">
        <w:rPr>
          <w:rFonts w:asciiTheme="minorEastAsia" w:hAnsiTheme="minorEastAsia" w:hint="eastAsia"/>
        </w:rPr>
        <w:t>0</w:t>
      </w:r>
    </w:p>
    <w:p w14:paraId="426A37FA" w14:textId="625E5670" w:rsidR="00CD70B8" w:rsidRPr="001255AA" w:rsidRDefault="00155B13" w:rsidP="00155B1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四</w:t>
      </w:r>
      <w:r w:rsidR="003C2D61" w:rsidRPr="001255AA">
        <w:rPr>
          <w:rFonts w:asciiTheme="minorEastAsia" w:hAnsiTheme="minorEastAsia" w:hint="eastAsia"/>
          <w:b/>
        </w:rPr>
        <w:t>、</w:t>
      </w:r>
      <w:r w:rsidR="00CD70B8" w:rsidRPr="001255AA">
        <w:rPr>
          <w:rFonts w:asciiTheme="minorEastAsia" w:hAnsiTheme="minorEastAsia" w:hint="eastAsia"/>
          <w:b/>
        </w:rPr>
        <w:t>地    點</w:t>
      </w:r>
      <w:r w:rsidR="00CF0B31" w:rsidRPr="001255AA">
        <w:rPr>
          <w:rFonts w:asciiTheme="minorEastAsia" w:hAnsiTheme="minorEastAsia" w:hint="eastAsia"/>
          <w:b/>
        </w:rPr>
        <w:t>：</w:t>
      </w:r>
      <w:r w:rsidR="00801949" w:rsidRPr="001255AA">
        <w:rPr>
          <w:rFonts w:asciiTheme="minorEastAsia" w:hAnsiTheme="minorEastAsia" w:hint="eastAsia"/>
        </w:rPr>
        <w:t>臺中律師公會會館</w:t>
      </w:r>
      <w:r w:rsidR="00624544" w:rsidRPr="001255AA">
        <w:rPr>
          <w:rFonts w:asciiTheme="minorEastAsia" w:hAnsiTheme="minorEastAsia" w:hint="eastAsia"/>
        </w:rPr>
        <w:t>進修室</w:t>
      </w:r>
      <w:r w:rsidR="00801949" w:rsidRPr="001255AA">
        <w:rPr>
          <w:rFonts w:asciiTheme="minorEastAsia" w:hAnsiTheme="minorEastAsia" w:hint="eastAsia"/>
        </w:rPr>
        <w:t>（台中市西區臺灣大道二段218號32樓）</w:t>
      </w:r>
    </w:p>
    <w:p w14:paraId="775E5322" w14:textId="695B7461" w:rsidR="003C2D61" w:rsidRPr="001255AA" w:rsidRDefault="00155B13" w:rsidP="00155B1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五</w:t>
      </w:r>
      <w:r w:rsidR="003C2D61" w:rsidRPr="001255AA">
        <w:rPr>
          <w:rFonts w:asciiTheme="minorEastAsia" w:hAnsiTheme="minorEastAsia" w:hint="eastAsia"/>
          <w:b/>
        </w:rPr>
        <w:t>、參加對象：</w:t>
      </w:r>
      <w:r w:rsidR="00487234" w:rsidRPr="001255AA">
        <w:rPr>
          <w:rFonts w:asciiTheme="minorEastAsia" w:hAnsiTheme="minorEastAsia" w:hint="eastAsia"/>
        </w:rPr>
        <w:t>全國律師聯合</w:t>
      </w:r>
      <w:r w:rsidR="003C2D61" w:rsidRPr="001255AA">
        <w:rPr>
          <w:rFonts w:asciiTheme="minorEastAsia" w:hAnsiTheme="minorEastAsia" w:hint="eastAsia"/>
        </w:rPr>
        <w:t>會個人會員</w:t>
      </w:r>
    </w:p>
    <w:p w14:paraId="6215294D" w14:textId="4C0ACBE7" w:rsidR="00555160" w:rsidRPr="001255AA" w:rsidRDefault="00521134" w:rsidP="00155B13">
      <w:pPr>
        <w:rPr>
          <w:rFonts w:asciiTheme="minorEastAsia" w:hAnsiTheme="minorEastAsia"/>
        </w:rPr>
      </w:pPr>
      <w:r w:rsidRPr="001255AA">
        <w:rPr>
          <w:rFonts w:asciiTheme="minorEastAsia" w:hAnsiTheme="minorEastAsia" w:hint="eastAsia"/>
          <w:b/>
        </w:rPr>
        <w:t>六</w:t>
      </w:r>
      <w:r w:rsidR="00555160" w:rsidRPr="001255AA">
        <w:rPr>
          <w:rFonts w:asciiTheme="minorEastAsia" w:hAnsiTheme="minorEastAsia" w:hint="eastAsia"/>
          <w:b/>
        </w:rPr>
        <w:t>、報名費用：</w:t>
      </w:r>
      <w:r w:rsidR="00801949" w:rsidRPr="00430BD0">
        <w:rPr>
          <w:rFonts w:asciiTheme="minorEastAsia" w:hAnsiTheme="minorEastAsia" w:hint="eastAsia"/>
          <w:b/>
        </w:rPr>
        <w:t>新</w:t>
      </w:r>
      <w:r w:rsidR="00D72082" w:rsidRPr="00430BD0">
        <w:rPr>
          <w:rFonts w:asciiTheme="minorEastAsia" w:hAnsiTheme="minorEastAsia" w:hint="eastAsia"/>
          <w:b/>
        </w:rPr>
        <w:t>台幣300元</w:t>
      </w:r>
      <w:r w:rsidR="00555160" w:rsidRPr="00430BD0">
        <w:rPr>
          <w:rFonts w:asciiTheme="minorEastAsia" w:hAnsiTheme="minorEastAsia" w:hint="eastAsia"/>
          <w:b/>
        </w:rPr>
        <w:t>。</w:t>
      </w:r>
    </w:p>
    <w:p w14:paraId="550B4A98" w14:textId="2B8394FB" w:rsidR="00B34F5E" w:rsidRPr="001255AA" w:rsidRDefault="00521134" w:rsidP="00155B13">
      <w:pPr>
        <w:pStyle w:val="2"/>
        <w:spacing w:beforeLines="50" w:before="200" w:afterLines="50" w:after="200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bookmarkStart w:id="0" w:name="_Hlk96353895"/>
      <w:r w:rsidRPr="001255AA">
        <w:rPr>
          <w:rFonts w:asciiTheme="minorEastAsia" w:eastAsiaTheme="minorEastAsia" w:hAnsiTheme="minorEastAsia" w:hint="eastAsia"/>
          <w:b/>
          <w:sz w:val="24"/>
          <w:szCs w:val="24"/>
        </w:rPr>
        <w:t>七</w:t>
      </w:r>
      <w:r w:rsidR="00B34F5E" w:rsidRPr="001255AA">
        <w:rPr>
          <w:rFonts w:asciiTheme="minorEastAsia" w:eastAsiaTheme="minorEastAsia" w:hAnsiTheme="minorEastAsia" w:hint="eastAsia"/>
          <w:b/>
          <w:sz w:val="24"/>
          <w:szCs w:val="24"/>
        </w:rPr>
        <w:t>、名額限制：</w:t>
      </w:r>
      <w:r w:rsidR="00D72082" w:rsidRPr="001255AA">
        <w:rPr>
          <w:rFonts w:asciiTheme="minorEastAsia" w:eastAsiaTheme="minorEastAsia" w:hAnsiTheme="minorEastAsia" w:hint="eastAsia"/>
          <w:sz w:val="24"/>
          <w:szCs w:val="24"/>
        </w:rPr>
        <w:t>實體+線上同步進行</w:t>
      </w:r>
      <w:r w:rsidR="00A61230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D72082" w:rsidRPr="001255AA">
        <w:rPr>
          <w:rFonts w:asciiTheme="minorEastAsia" w:eastAsiaTheme="minorEastAsia" w:hAnsiTheme="minorEastAsia" w:hint="eastAsia"/>
          <w:sz w:val="24"/>
          <w:szCs w:val="24"/>
        </w:rPr>
        <w:t>現場名額80名</w:t>
      </w:r>
      <w:r w:rsidR="00A6123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72082" w:rsidRPr="001255AA">
        <w:rPr>
          <w:rFonts w:asciiTheme="minorEastAsia" w:eastAsiaTheme="minorEastAsia" w:hAnsiTheme="minorEastAsia" w:hint="eastAsia"/>
          <w:sz w:val="24"/>
          <w:szCs w:val="24"/>
        </w:rPr>
        <w:t>線上名額150名</w:t>
      </w:r>
      <w:r w:rsidR="00D34F06" w:rsidRPr="001255A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587DCC0" w14:textId="0DAB8B1E" w:rsidR="00177C50" w:rsidRPr="001255AA" w:rsidRDefault="00521134" w:rsidP="00E43AFE">
      <w:pPr>
        <w:pStyle w:val="2"/>
        <w:spacing w:beforeLines="50" w:before="200" w:afterLines="50" w:after="200" w:line="0" w:lineRule="atLeast"/>
        <w:ind w:left="480" w:hangingChars="200" w:hanging="480"/>
        <w:rPr>
          <w:rStyle w:val="a5"/>
          <w:rFonts w:asciiTheme="minorEastAsia" w:eastAsiaTheme="minorEastAsia" w:hAnsiTheme="minorEastAsia"/>
          <w:b/>
          <w:sz w:val="24"/>
          <w:szCs w:val="24"/>
        </w:rPr>
      </w:pPr>
      <w:r w:rsidRPr="001255AA">
        <w:rPr>
          <w:rFonts w:asciiTheme="minorEastAsia" w:eastAsiaTheme="minorEastAsia" w:hAnsiTheme="minorEastAsia" w:hint="eastAsia"/>
          <w:b/>
          <w:sz w:val="24"/>
          <w:szCs w:val="24"/>
        </w:rPr>
        <w:t>八</w:t>
      </w:r>
      <w:r w:rsidR="00B34F5E" w:rsidRPr="001255AA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B34F5E" w:rsidRPr="001255AA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t>報名</w:t>
      </w:r>
      <w:r w:rsidR="008F1E5E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t>及繳費</w:t>
      </w:r>
      <w:r w:rsidR="00B34F5E" w:rsidRPr="001255AA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t>方式：</w:t>
      </w:r>
    </w:p>
    <w:p w14:paraId="29E1F0DD" w14:textId="6CCFEF95" w:rsidR="00555160" w:rsidRDefault="00D517D5" w:rsidP="001255AA">
      <w:pPr>
        <w:pStyle w:val="2"/>
        <w:spacing w:beforeLines="50" w:before="200" w:afterLines="50" w:after="200" w:line="240" w:lineRule="atLeast"/>
        <w:ind w:leftChars="-29" w:left="355" w:hangingChars="177" w:hanging="425"/>
        <w:jc w:val="both"/>
        <w:rPr>
          <w:rStyle w:val="a5"/>
          <w:rFonts w:asciiTheme="minorEastAsia" w:eastAsiaTheme="minorEastAsia" w:hAnsiTheme="minorEastAsia"/>
          <w:sz w:val="24"/>
          <w:szCs w:val="24"/>
        </w:rPr>
      </w:pP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D34F06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1.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自11</w:t>
      </w:r>
      <w:r w:rsidR="0003578B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2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年</w:t>
      </w:r>
      <w:r w:rsidR="007009FA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9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月</w:t>
      </w:r>
      <w:r w:rsidR="00D72082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1</w:t>
      </w:r>
      <w:r w:rsidR="00624544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3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日（星期</w:t>
      </w:r>
      <w:r w:rsidR="00624544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三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）上午10</w:t>
      </w:r>
      <w:r w:rsidR="00F42659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：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00起至</w:t>
      </w:r>
      <w:r w:rsidR="00624544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10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月</w:t>
      </w:r>
      <w:r w:rsidR="00624544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13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日（星期</w:t>
      </w:r>
      <w:r w:rsidR="00624544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五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）</w:t>
      </w:r>
      <w:r w:rsidR="007009FA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中</w:t>
      </w:r>
      <w:r w:rsidR="00F42659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午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1</w:t>
      </w:r>
      <w:r w:rsidR="007009FA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2</w:t>
      </w:r>
      <w:r w:rsidR="00F42659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：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00止，欲報名</w:t>
      </w:r>
      <w:r w:rsidR="00911964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之律師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請於期</w:t>
      </w:r>
      <w:r w:rsidR="007009FA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限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內逕向</w:t>
      </w:r>
      <w:r w:rsidR="00624544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臺</w:t>
      </w:r>
      <w:r w:rsidR="00D72082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中律師公會</w:t>
      </w:r>
      <w:r w:rsidR="00D34F06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完成報名，以報名先後順序為準，報名提交後</w:t>
      </w:r>
      <w:r w:rsidR="00624544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收到回覆通知表示已報名成功，</w:t>
      </w:r>
      <w:r w:rsidR="005551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額滿將提早關閉報</w:t>
      </w:r>
      <w:r w:rsidR="00975760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名系統。</w:t>
      </w:r>
    </w:p>
    <w:p w14:paraId="002708EA" w14:textId="5FE778F9" w:rsidR="00A61230" w:rsidRDefault="00A61230" w:rsidP="001255AA">
      <w:pPr>
        <w:pStyle w:val="2"/>
        <w:spacing w:beforeLines="50" w:before="200" w:afterLines="50" w:after="200" w:line="240" w:lineRule="atLeast"/>
        <w:ind w:leftChars="-29" w:left="355" w:hangingChars="177" w:hanging="425"/>
        <w:jc w:val="both"/>
        <w:rPr>
          <w:rStyle w:val="a5"/>
          <w:rFonts w:asciiTheme="minorEastAsia" w:eastAsiaTheme="minorEastAsia" w:hAnsiTheme="minorEastAsia"/>
          <w:sz w:val="24"/>
          <w:szCs w:val="24"/>
        </w:rPr>
      </w:pPr>
      <w:r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A61230">
        <w:rPr>
          <w:rStyle w:val="a5"/>
          <w:rFonts w:asciiTheme="minorEastAsia" w:eastAsiaTheme="minorEastAsia" w:hAnsiTheme="minorEastAsia" w:hint="eastAsia"/>
          <w:sz w:val="24"/>
          <w:szCs w:val="24"/>
        </w:rPr>
        <w:t>報名網址</w:t>
      </w:r>
      <w:r>
        <w:rPr>
          <w:rStyle w:val="a5"/>
          <w:rFonts w:asciiTheme="minorEastAsia" w:eastAsiaTheme="minorEastAsia" w:hAnsiTheme="minorEastAsia" w:hint="eastAsia"/>
          <w:sz w:val="24"/>
          <w:szCs w:val="24"/>
        </w:rPr>
        <w:t>：</w:t>
      </w:r>
      <w:r w:rsidRPr="00A61230"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</w:t>
      </w:r>
      <w:hyperlink r:id="rId8" w:history="1">
        <w:r w:rsidR="00CE51D6" w:rsidRPr="00D34E55">
          <w:rPr>
            <w:rStyle w:val="a6"/>
            <w:rFonts w:asciiTheme="minorEastAsia" w:eastAsiaTheme="minorEastAsia" w:hAnsiTheme="minorEastAsia" w:hint="eastAsia"/>
            <w:sz w:val="24"/>
            <w:szCs w:val="24"/>
          </w:rPr>
          <w:t>https://reurl.cc/N050Xn</w:t>
        </w:r>
      </w:hyperlink>
    </w:p>
    <w:p w14:paraId="2ABD086D" w14:textId="0FFB207B" w:rsidR="002B5E19" w:rsidRPr="001255AA" w:rsidRDefault="002B5E19" w:rsidP="001255AA">
      <w:pPr>
        <w:pStyle w:val="2"/>
        <w:spacing w:beforeLines="50" w:before="200" w:afterLines="50" w:after="200" w:line="240" w:lineRule="atLeast"/>
        <w:ind w:leftChars="-29" w:left="355" w:hangingChars="177" w:hanging="425"/>
        <w:jc w:val="both"/>
        <w:rPr>
          <w:rStyle w:val="a5"/>
          <w:rFonts w:asciiTheme="minorEastAsia" w:eastAsiaTheme="minorEastAsia" w:hAnsiTheme="minorEastAsia"/>
          <w:sz w:val="24"/>
          <w:szCs w:val="24"/>
        </w:rPr>
      </w:pP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   2.</w:t>
      </w:r>
      <w:r w:rsidR="00B7058A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出席</w:t>
      </w: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線上課</w:t>
      </w:r>
      <w:r w:rsidR="00B7058A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程</w:t>
      </w: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須登入「臺中律師學院」</w:t>
      </w:r>
      <w:r w:rsidR="00B7058A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，若未註冊臺中律師學院會員，可選擇出席實體。</w:t>
      </w:r>
    </w:p>
    <w:p w14:paraId="41131055" w14:textId="5A1565BF" w:rsidR="002B5E19" w:rsidRPr="001255AA" w:rsidRDefault="00D34F06" w:rsidP="001255AA">
      <w:pPr>
        <w:pStyle w:val="2"/>
        <w:spacing w:beforeLines="50" w:before="200" w:afterLines="50" w:after="200" w:line="240" w:lineRule="atLeast"/>
        <w:ind w:leftChars="-29" w:left="355" w:hangingChars="177" w:hanging="425"/>
        <w:jc w:val="both"/>
        <w:rPr>
          <w:rStyle w:val="a5"/>
          <w:rFonts w:asciiTheme="minorEastAsia" w:eastAsiaTheme="minorEastAsia" w:hAnsiTheme="minorEastAsia"/>
          <w:sz w:val="24"/>
          <w:szCs w:val="24"/>
        </w:rPr>
      </w:pP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2B5E19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3</w:t>
      </w: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.報名成功</w:t>
      </w:r>
      <w:r w:rsidR="002B5E19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之律師將收到臺中律師公會繳費通知，請於收到通知後三日內完成繳費，逾期未繳</w:t>
      </w:r>
      <w:r w:rsidR="001255AA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費</w:t>
      </w:r>
      <w:r w:rsidR="002B5E19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者，將不再通知，並</w:t>
      </w:r>
      <w:r w:rsid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會</w:t>
      </w:r>
      <w:r w:rsidR="002B5E19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將名額釋出。</w:t>
      </w:r>
    </w:p>
    <w:p w14:paraId="503ECD01" w14:textId="77777777" w:rsidR="0025555A" w:rsidRDefault="00B7058A" w:rsidP="001255AA">
      <w:pPr>
        <w:pStyle w:val="2"/>
        <w:spacing w:beforeLines="50" w:before="200" w:afterLines="50" w:after="200" w:line="0" w:lineRule="atLeast"/>
        <w:ind w:leftChars="-29" w:left="355" w:hangingChars="177" w:hanging="425"/>
        <w:jc w:val="both"/>
        <w:rPr>
          <w:rStyle w:val="a5"/>
          <w:rFonts w:asciiTheme="minorEastAsia" w:eastAsiaTheme="minorEastAsia" w:hAnsiTheme="minorEastAsia"/>
          <w:sz w:val="24"/>
          <w:szCs w:val="24"/>
        </w:rPr>
      </w:pP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61230">
        <w:rPr>
          <w:rStyle w:val="a5"/>
          <w:rFonts w:asciiTheme="minorEastAsia" w:eastAsiaTheme="minorEastAsia" w:hAnsiTheme="minorEastAsia" w:hint="eastAsia"/>
          <w:sz w:val="24"/>
          <w:szCs w:val="24"/>
        </w:rPr>
        <w:t>4.繳費資訊：</w:t>
      </w:r>
    </w:p>
    <w:p w14:paraId="6615557F" w14:textId="6BF01045" w:rsidR="001255AA" w:rsidRPr="00430BD0" w:rsidRDefault="0025555A" w:rsidP="0025555A">
      <w:pPr>
        <w:pStyle w:val="2"/>
        <w:spacing w:beforeLines="50" w:before="200" w:afterLines="50" w:after="200" w:line="0" w:lineRule="atLeast"/>
        <w:ind w:leftChars="-29" w:left="355" w:hangingChars="177" w:hanging="425"/>
        <w:jc w:val="both"/>
        <w:rPr>
          <w:rStyle w:val="a5"/>
          <w:rFonts w:asciiTheme="minorEastAsia" w:eastAsiaTheme="minorEastAsia" w:hAnsiTheme="minorEastAsia"/>
          <w:b/>
          <w:sz w:val="24"/>
          <w:szCs w:val="24"/>
        </w:rPr>
      </w:pPr>
      <w:r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8F1E5E" w:rsidRPr="00430BD0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t>台北富</w:t>
      </w:r>
      <w:bookmarkStart w:id="1" w:name="_GoBack"/>
      <w:bookmarkEnd w:id="1"/>
      <w:r w:rsidR="008F1E5E" w:rsidRPr="00430BD0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t>邦銀行</w:t>
      </w:r>
      <w:r w:rsidR="00A61230" w:rsidRPr="00430BD0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8F1E5E" w:rsidRPr="00430BD0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t>中港分行</w:t>
      </w:r>
    </w:p>
    <w:p w14:paraId="5B84F9F4" w14:textId="77777777" w:rsidR="008F1E5E" w:rsidRPr="00430BD0" w:rsidRDefault="001255AA" w:rsidP="0025555A">
      <w:pPr>
        <w:pStyle w:val="2"/>
        <w:spacing w:beforeLines="50" w:before="200" w:afterLines="50" w:after="200" w:line="0" w:lineRule="atLeast"/>
        <w:ind w:leftChars="-29" w:left="355" w:hangingChars="177" w:hanging="425"/>
        <w:jc w:val="both"/>
        <w:rPr>
          <w:rStyle w:val="a5"/>
          <w:rFonts w:asciiTheme="minorEastAsia" w:eastAsiaTheme="minorEastAsia" w:hAnsiTheme="minorEastAsia"/>
          <w:b/>
          <w:sz w:val="24"/>
          <w:szCs w:val="24"/>
        </w:rPr>
      </w:pPr>
      <w:r w:rsidRPr="00430BD0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lastRenderedPageBreak/>
        <w:t xml:space="preserve">    </w:t>
      </w:r>
      <w:r w:rsidR="008F1E5E" w:rsidRPr="00430BD0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t>戶名：社團法人臺中律師公會</w:t>
      </w:r>
    </w:p>
    <w:p w14:paraId="6195E69D" w14:textId="1FCEE613" w:rsidR="00B7058A" w:rsidRPr="00430BD0" w:rsidRDefault="001255AA" w:rsidP="0025555A">
      <w:pPr>
        <w:pStyle w:val="2"/>
        <w:spacing w:beforeLines="50" w:before="200" w:afterLines="50" w:after="200" w:line="0" w:lineRule="atLeast"/>
        <w:ind w:leftChars="-29" w:left="355" w:hangingChars="177" w:hanging="425"/>
        <w:jc w:val="both"/>
        <w:rPr>
          <w:rStyle w:val="a5"/>
          <w:rFonts w:asciiTheme="minorEastAsia" w:eastAsiaTheme="minorEastAsia" w:hAnsiTheme="minorEastAsia"/>
          <w:b/>
          <w:sz w:val="24"/>
          <w:szCs w:val="24"/>
        </w:rPr>
      </w:pPr>
      <w:r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8F1E5E"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7058A" w:rsidRPr="00430BD0">
        <w:rPr>
          <w:rStyle w:val="a5"/>
          <w:rFonts w:asciiTheme="minorEastAsia" w:eastAsiaTheme="minorEastAsia" w:hAnsiTheme="minorEastAsia" w:hint="eastAsia"/>
          <w:b/>
          <w:sz w:val="24"/>
          <w:szCs w:val="24"/>
        </w:rPr>
        <w:t>帳號：00-6711-2000-6195</w:t>
      </w:r>
    </w:p>
    <w:p w14:paraId="664DBBB2" w14:textId="2EF3434D" w:rsidR="00D34F06" w:rsidRPr="001255AA" w:rsidRDefault="002B5E19" w:rsidP="001255AA">
      <w:pPr>
        <w:pStyle w:val="2"/>
        <w:spacing w:beforeLines="50" w:before="200" w:afterLines="50" w:after="200" w:line="240" w:lineRule="atLeast"/>
        <w:ind w:leftChars="-29" w:left="355" w:hangingChars="177" w:hanging="425"/>
        <w:jc w:val="both"/>
        <w:rPr>
          <w:rStyle w:val="a5"/>
          <w:rFonts w:asciiTheme="minorEastAsia" w:eastAsiaTheme="minorEastAsia" w:hAnsiTheme="minorEastAsia"/>
          <w:sz w:val="24"/>
          <w:szCs w:val="24"/>
        </w:rPr>
      </w:pP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★ 報名繳費後如欲取消者，請於112年10月13日中午12時前通知</w:t>
      </w:r>
      <w:r w:rsidR="00A61230">
        <w:rPr>
          <w:rStyle w:val="a5"/>
          <w:rFonts w:asciiTheme="minorEastAsia" w:eastAsiaTheme="minorEastAsia" w:hAnsiTheme="minorEastAsia" w:hint="eastAsia"/>
          <w:sz w:val="24"/>
          <w:szCs w:val="24"/>
        </w:rPr>
        <w:t>臺中律師公會</w:t>
      </w: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會務人員李天惠小姐（</w:t>
      </w:r>
      <w:r w:rsidR="001255AA"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電話</w:t>
      </w:r>
      <w:r w:rsidRPr="001255AA">
        <w:rPr>
          <w:rStyle w:val="a5"/>
          <w:rFonts w:asciiTheme="minorEastAsia" w:eastAsiaTheme="minorEastAsia" w:hAnsiTheme="minorEastAsia" w:hint="eastAsia"/>
          <w:sz w:val="24"/>
          <w:szCs w:val="24"/>
        </w:rPr>
        <w:t>：04-23262020分機15）。逾時通知或缺席者，恕不得以任何理由請求退費。</w:t>
      </w:r>
    </w:p>
    <w:p w14:paraId="2D399378" w14:textId="67B02D8A" w:rsidR="00B34F5E" w:rsidRPr="001255AA" w:rsidRDefault="00B34F5E" w:rsidP="00177C50">
      <w:pPr>
        <w:pStyle w:val="2"/>
        <w:spacing w:beforeLines="50" w:before="200" w:afterLines="50" w:after="200" w:line="0" w:lineRule="atLeast"/>
        <w:ind w:left="480" w:hangingChars="200" w:hanging="480"/>
        <w:rPr>
          <w:rStyle w:val="a5"/>
          <w:rFonts w:asciiTheme="minorEastAsia" w:eastAsiaTheme="minorEastAsia" w:hAnsiTheme="minorEastAsia"/>
          <w:sz w:val="24"/>
          <w:szCs w:val="24"/>
        </w:rPr>
      </w:pPr>
    </w:p>
    <w:bookmarkEnd w:id="0"/>
    <w:p w14:paraId="45A15548" w14:textId="0C63F745" w:rsidR="00331630" w:rsidRPr="001255AA" w:rsidRDefault="00331630" w:rsidP="00331630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Arial"/>
          <w:color w:val="202124"/>
          <w:kern w:val="0"/>
        </w:rPr>
      </w:pPr>
      <w:r w:rsidRPr="001255AA">
        <w:rPr>
          <w:rFonts w:asciiTheme="minorEastAsia" w:hAnsiTheme="minorEastAsia" w:cs="微軟正黑體"/>
          <w:color w:val="202124"/>
          <w:kern w:val="0"/>
        </w:rPr>
        <w:t>※</w:t>
      </w:r>
      <w:r w:rsidRPr="001255AA">
        <w:rPr>
          <w:rFonts w:asciiTheme="minorEastAsia" w:hAnsiTheme="minorEastAsia" w:cs="Arial"/>
          <w:color w:val="202124"/>
          <w:kern w:val="0"/>
        </w:rPr>
        <w:t>律師如需要在職進修時數採認，可自行列下載空白表格，填寫研討會資訊，請主辦單位用印。（本會律師在職進修手冊電子版請參見</w:t>
      </w:r>
      <w:hyperlink r:id="rId9" w:history="1">
        <w:r w:rsidRPr="001255AA">
          <w:rPr>
            <w:rStyle w:val="a6"/>
            <w:rFonts w:asciiTheme="minorEastAsia" w:hAnsiTheme="minorEastAsia" w:cs="Arial"/>
            <w:kern w:val="0"/>
          </w:rPr>
          <w:t>https://www.twba.org.tw/regulation/bylaws2/ac1bc92a-38c3-4e07-a3d6-71b0ed8a7100</w:t>
        </w:r>
      </w:hyperlink>
      <w:r w:rsidRPr="001255AA">
        <w:rPr>
          <w:rFonts w:asciiTheme="minorEastAsia" w:hAnsiTheme="minorEastAsia" w:cs="Arial"/>
          <w:color w:val="202124"/>
          <w:kern w:val="0"/>
        </w:rPr>
        <w:t>）</w:t>
      </w:r>
    </w:p>
    <w:p w14:paraId="236DF5AA" w14:textId="77777777" w:rsidR="000028E3" w:rsidRPr="001255AA" w:rsidRDefault="000028E3" w:rsidP="009B3E9B">
      <w:pPr>
        <w:pStyle w:val="2"/>
        <w:spacing w:beforeLines="50" w:before="200" w:afterLines="50" w:after="200" w:line="0" w:lineRule="atLeas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14:paraId="0C12EBE4" w14:textId="44F9D8F0" w:rsidR="0026345E" w:rsidRPr="001255AA" w:rsidRDefault="00505742" w:rsidP="009B3E9B">
      <w:pPr>
        <w:pStyle w:val="2"/>
        <w:spacing w:beforeLines="50" w:before="200" w:afterLines="50" w:after="200" w:line="0" w:lineRule="atLeas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1255AA">
        <w:rPr>
          <w:rFonts w:asciiTheme="minorEastAsia" w:eastAsiaTheme="minorEastAsia" w:hAnsiTheme="minorEastAsia" w:hint="eastAsia"/>
          <w:sz w:val="24"/>
          <w:szCs w:val="24"/>
        </w:rPr>
        <w:t>聯</w:t>
      </w:r>
      <w:r w:rsidR="0026345E" w:rsidRPr="001255AA">
        <w:rPr>
          <w:rFonts w:asciiTheme="minorEastAsia" w:eastAsiaTheme="minorEastAsia" w:hAnsiTheme="minorEastAsia" w:hint="eastAsia"/>
          <w:sz w:val="24"/>
          <w:szCs w:val="24"/>
        </w:rPr>
        <w:t xml:space="preserve">絡人：全國律師聯合會 應佳容   電話：(02)2388-1707分機66 </w:t>
      </w:r>
    </w:p>
    <w:sectPr w:rsidR="0026345E" w:rsidRPr="001255AA" w:rsidSect="00D34F06">
      <w:pgSz w:w="11900" w:h="16840" w:code="9"/>
      <w:pgMar w:top="1985" w:right="1361" w:bottom="1985" w:left="136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3D544" w14:textId="77777777" w:rsidR="00DD5625" w:rsidRDefault="00DD5625"/>
  </w:endnote>
  <w:endnote w:type="continuationSeparator" w:id="0">
    <w:p w14:paraId="0A67C79D" w14:textId="77777777" w:rsidR="00DD5625" w:rsidRDefault="00DD5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E6B13" w14:textId="77777777" w:rsidR="00DD5625" w:rsidRDefault="00DD5625"/>
  </w:footnote>
  <w:footnote w:type="continuationSeparator" w:id="0">
    <w:p w14:paraId="566F15B3" w14:textId="77777777" w:rsidR="00DD5625" w:rsidRDefault="00DD5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1A"/>
    <w:multiLevelType w:val="hybridMultilevel"/>
    <w:tmpl w:val="DC2AB4D6"/>
    <w:lvl w:ilvl="0" w:tplc="0A547D0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1" w15:restartNumberingAfterBreak="0">
    <w:nsid w:val="04BD0764"/>
    <w:multiLevelType w:val="hybridMultilevel"/>
    <w:tmpl w:val="96CCB928"/>
    <w:lvl w:ilvl="0" w:tplc="D5605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A702D1"/>
    <w:multiLevelType w:val="hybridMultilevel"/>
    <w:tmpl w:val="126AAC9A"/>
    <w:lvl w:ilvl="0" w:tplc="2488D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AE5B4C"/>
    <w:multiLevelType w:val="hybridMultilevel"/>
    <w:tmpl w:val="DC2AB4D6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87" w:hanging="480"/>
      </w:pPr>
    </w:lvl>
    <w:lvl w:ilvl="2" w:tplc="FFFFFFFF" w:tentative="1">
      <w:start w:val="1"/>
      <w:numFmt w:val="lowerRoman"/>
      <w:lvlText w:val="%3."/>
      <w:lvlJc w:val="right"/>
      <w:pPr>
        <w:ind w:left="2367" w:hanging="480"/>
      </w:pPr>
    </w:lvl>
    <w:lvl w:ilvl="3" w:tplc="FFFFFFFF" w:tentative="1">
      <w:start w:val="1"/>
      <w:numFmt w:val="decimal"/>
      <w:lvlText w:val="%4."/>
      <w:lvlJc w:val="left"/>
      <w:pPr>
        <w:ind w:left="28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27" w:hanging="480"/>
      </w:pPr>
    </w:lvl>
    <w:lvl w:ilvl="5" w:tplc="FFFFFFFF" w:tentative="1">
      <w:start w:val="1"/>
      <w:numFmt w:val="lowerRoman"/>
      <w:lvlText w:val="%6."/>
      <w:lvlJc w:val="right"/>
      <w:pPr>
        <w:ind w:left="3807" w:hanging="480"/>
      </w:pPr>
    </w:lvl>
    <w:lvl w:ilvl="6" w:tplc="FFFFFFFF" w:tentative="1">
      <w:start w:val="1"/>
      <w:numFmt w:val="decimal"/>
      <w:lvlText w:val="%7."/>
      <w:lvlJc w:val="left"/>
      <w:pPr>
        <w:ind w:left="42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67" w:hanging="480"/>
      </w:pPr>
    </w:lvl>
    <w:lvl w:ilvl="8" w:tplc="FFFFFFFF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5" w15:restartNumberingAfterBreak="0">
    <w:nsid w:val="3A1A2B69"/>
    <w:multiLevelType w:val="hybridMultilevel"/>
    <w:tmpl w:val="26BEB8BC"/>
    <w:lvl w:ilvl="0" w:tplc="55D405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6A5C49"/>
    <w:multiLevelType w:val="hybridMultilevel"/>
    <w:tmpl w:val="DC2AB4D6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87" w:hanging="480"/>
      </w:pPr>
    </w:lvl>
    <w:lvl w:ilvl="2" w:tplc="FFFFFFFF" w:tentative="1">
      <w:start w:val="1"/>
      <w:numFmt w:val="lowerRoman"/>
      <w:lvlText w:val="%3."/>
      <w:lvlJc w:val="right"/>
      <w:pPr>
        <w:ind w:left="2367" w:hanging="480"/>
      </w:pPr>
    </w:lvl>
    <w:lvl w:ilvl="3" w:tplc="FFFFFFFF" w:tentative="1">
      <w:start w:val="1"/>
      <w:numFmt w:val="decimal"/>
      <w:lvlText w:val="%4."/>
      <w:lvlJc w:val="left"/>
      <w:pPr>
        <w:ind w:left="28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27" w:hanging="480"/>
      </w:pPr>
    </w:lvl>
    <w:lvl w:ilvl="5" w:tplc="FFFFFFFF" w:tentative="1">
      <w:start w:val="1"/>
      <w:numFmt w:val="lowerRoman"/>
      <w:lvlText w:val="%6."/>
      <w:lvlJc w:val="right"/>
      <w:pPr>
        <w:ind w:left="3807" w:hanging="480"/>
      </w:pPr>
    </w:lvl>
    <w:lvl w:ilvl="6" w:tplc="FFFFFFFF" w:tentative="1">
      <w:start w:val="1"/>
      <w:numFmt w:val="decimal"/>
      <w:lvlText w:val="%7."/>
      <w:lvlJc w:val="left"/>
      <w:pPr>
        <w:ind w:left="42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67" w:hanging="480"/>
      </w:pPr>
    </w:lvl>
    <w:lvl w:ilvl="8" w:tplc="FFFFFFFF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7" w15:restartNumberingAfterBreak="0">
    <w:nsid w:val="699A1419"/>
    <w:multiLevelType w:val="hybridMultilevel"/>
    <w:tmpl w:val="80AE15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054B28"/>
    <w:multiLevelType w:val="hybridMultilevel"/>
    <w:tmpl w:val="A5263D68"/>
    <w:lvl w:ilvl="0" w:tplc="60AADE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705296"/>
    <w:multiLevelType w:val="hybridMultilevel"/>
    <w:tmpl w:val="5A8410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CD7B07"/>
    <w:multiLevelType w:val="hybridMultilevel"/>
    <w:tmpl w:val="6C6ABB62"/>
    <w:lvl w:ilvl="0" w:tplc="A6A20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5A21D0"/>
    <w:multiLevelType w:val="hybridMultilevel"/>
    <w:tmpl w:val="2DF0E020"/>
    <w:lvl w:ilvl="0" w:tplc="C6ECE2E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46"/>
    <w:rsid w:val="000028E3"/>
    <w:rsid w:val="000042B0"/>
    <w:rsid w:val="0003578B"/>
    <w:rsid w:val="000610B8"/>
    <w:rsid w:val="00070ABB"/>
    <w:rsid w:val="00076360"/>
    <w:rsid w:val="00076B73"/>
    <w:rsid w:val="00097955"/>
    <w:rsid w:val="000B64DF"/>
    <w:rsid w:val="000D6DEF"/>
    <w:rsid w:val="00101EDE"/>
    <w:rsid w:val="001255AA"/>
    <w:rsid w:val="001372A3"/>
    <w:rsid w:val="00144E77"/>
    <w:rsid w:val="00155B13"/>
    <w:rsid w:val="00177C50"/>
    <w:rsid w:val="0018097E"/>
    <w:rsid w:val="00182083"/>
    <w:rsid w:val="00182647"/>
    <w:rsid w:val="00194E6A"/>
    <w:rsid w:val="001F40CE"/>
    <w:rsid w:val="00202F6B"/>
    <w:rsid w:val="00223E3F"/>
    <w:rsid w:val="00237BE2"/>
    <w:rsid w:val="00240280"/>
    <w:rsid w:val="0025555A"/>
    <w:rsid w:val="0026345E"/>
    <w:rsid w:val="002804E2"/>
    <w:rsid w:val="002A043F"/>
    <w:rsid w:val="002B5E19"/>
    <w:rsid w:val="002C0665"/>
    <w:rsid w:val="002F3667"/>
    <w:rsid w:val="00331630"/>
    <w:rsid w:val="00375BB9"/>
    <w:rsid w:val="00387DC3"/>
    <w:rsid w:val="003B409B"/>
    <w:rsid w:val="003C2D61"/>
    <w:rsid w:val="003E1028"/>
    <w:rsid w:val="003F1400"/>
    <w:rsid w:val="003F64E4"/>
    <w:rsid w:val="0040033D"/>
    <w:rsid w:val="0041383C"/>
    <w:rsid w:val="00430BD0"/>
    <w:rsid w:val="00467564"/>
    <w:rsid w:val="00476649"/>
    <w:rsid w:val="00487234"/>
    <w:rsid w:val="00495125"/>
    <w:rsid w:val="00505742"/>
    <w:rsid w:val="00515F6F"/>
    <w:rsid w:val="00521134"/>
    <w:rsid w:val="00533128"/>
    <w:rsid w:val="00535E4F"/>
    <w:rsid w:val="00537023"/>
    <w:rsid w:val="00555160"/>
    <w:rsid w:val="00624544"/>
    <w:rsid w:val="00630CC3"/>
    <w:rsid w:val="00681851"/>
    <w:rsid w:val="0068201C"/>
    <w:rsid w:val="00691272"/>
    <w:rsid w:val="006A33DC"/>
    <w:rsid w:val="006C3E2F"/>
    <w:rsid w:val="006E382F"/>
    <w:rsid w:val="006E441F"/>
    <w:rsid w:val="006E6C12"/>
    <w:rsid w:val="006F5103"/>
    <w:rsid w:val="007009FA"/>
    <w:rsid w:val="007134C1"/>
    <w:rsid w:val="007248F1"/>
    <w:rsid w:val="007849E8"/>
    <w:rsid w:val="00791EE1"/>
    <w:rsid w:val="007A0976"/>
    <w:rsid w:val="007C7747"/>
    <w:rsid w:val="007F5AA2"/>
    <w:rsid w:val="007F5B99"/>
    <w:rsid w:val="00801949"/>
    <w:rsid w:val="008100AC"/>
    <w:rsid w:val="00815AF1"/>
    <w:rsid w:val="0081771E"/>
    <w:rsid w:val="008252EE"/>
    <w:rsid w:val="0084649E"/>
    <w:rsid w:val="00891BCE"/>
    <w:rsid w:val="008D7251"/>
    <w:rsid w:val="008E2E6A"/>
    <w:rsid w:val="008F1E5E"/>
    <w:rsid w:val="008F27C6"/>
    <w:rsid w:val="00911964"/>
    <w:rsid w:val="00921D83"/>
    <w:rsid w:val="00923FDC"/>
    <w:rsid w:val="0094074C"/>
    <w:rsid w:val="00975760"/>
    <w:rsid w:val="00992428"/>
    <w:rsid w:val="009960DC"/>
    <w:rsid w:val="009B3E9B"/>
    <w:rsid w:val="009C0F0C"/>
    <w:rsid w:val="009C3EC5"/>
    <w:rsid w:val="009C7FB2"/>
    <w:rsid w:val="009D0592"/>
    <w:rsid w:val="009D7536"/>
    <w:rsid w:val="009E400D"/>
    <w:rsid w:val="009F1C56"/>
    <w:rsid w:val="00A3187D"/>
    <w:rsid w:val="00A4246A"/>
    <w:rsid w:val="00A61230"/>
    <w:rsid w:val="00A86676"/>
    <w:rsid w:val="00AA0F9C"/>
    <w:rsid w:val="00AB6CBB"/>
    <w:rsid w:val="00AC0523"/>
    <w:rsid w:val="00B34F5E"/>
    <w:rsid w:val="00B7058A"/>
    <w:rsid w:val="00B722BD"/>
    <w:rsid w:val="00B9449D"/>
    <w:rsid w:val="00C40CD1"/>
    <w:rsid w:val="00C50204"/>
    <w:rsid w:val="00C966BB"/>
    <w:rsid w:val="00CC718D"/>
    <w:rsid w:val="00CD70B8"/>
    <w:rsid w:val="00CE51D6"/>
    <w:rsid w:val="00CF0B31"/>
    <w:rsid w:val="00CF2A5B"/>
    <w:rsid w:val="00CF41D2"/>
    <w:rsid w:val="00D34F06"/>
    <w:rsid w:val="00D36C3F"/>
    <w:rsid w:val="00D517D5"/>
    <w:rsid w:val="00D66D7F"/>
    <w:rsid w:val="00D72082"/>
    <w:rsid w:val="00DB7C32"/>
    <w:rsid w:val="00DD5625"/>
    <w:rsid w:val="00DE1677"/>
    <w:rsid w:val="00DE4150"/>
    <w:rsid w:val="00E03CDE"/>
    <w:rsid w:val="00E11079"/>
    <w:rsid w:val="00E42589"/>
    <w:rsid w:val="00E43AFE"/>
    <w:rsid w:val="00E73F69"/>
    <w:rsid w:val="00E77A6B"/>
    <w:rsid w:val="00E83BB6"/>
    <w:rsid w:val="00EB2717"/>
    <w:rsid w:val="00F35430"/>
    <w:rsid w:val="00F42659"/>
    <w:rsid w:val="00F537FE"/>
    <w:rsid w:val="00F81D57"/>
    <w:rsid w:val="00F94B83"/>
    <w:rsid w:val="00FA0D46"/>
    <w:rsid w:val="00FA217B"/>
    <w:rsid w:val="00FD5F44"/>
    <w:rsid w:val="00FE32B2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DDE91"/>
  <w14:defaultImageDpi w14:val="32767"/>
  <w15:chartTrackingRefBased/>
  <w15:docId w15:val="{24F731E0-A3FE-AA4E-BAE8-81A5520E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A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公文(後續段落_主旨) 字元"/>
    <w:basedOn w:val="a"/>
    <w:link w:val="a5"/>
    <w:rsid w:val="00B34F5E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</w:rPr>
  </w:style>
  <w:style w:type="character" w:customStyle="1" w:styleId="a5">
    <w:name w:val="公文(後續段落_主旨) 字元 字元"/>
    <w:link w:val="a4"/>
    <w:rsid w:val="00B34F5E"/>
    <w:rPr>
      <w:rFonts w:ascii="Times New Roman" w:eastAsia="標楷體" w:hAnsi="Times New Roman" w:cs="Times New Roman"/>
      <w:noProof/>
      <w:sz w:val="32"/>
    </w:rPr>
  </w:style>
  <w:style w:type="paragraph" w:customStyle="1" w:styleId="2">
    <w:name w:val="樣式2"/>
    <w:basedOn w:val="a"/>
    <w:link w:val="20"/>
    <w:qFormat/>
    <w:rsid w:val="00B34F5E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0">
    <w:name w:val="樣式2 字元"/>
    <w:link w:val="2"/>
    <w:qFormat/>
    <w:rsid w:val="00B34F5E"/>
    <w:rPr>
      <w:rFonts w:ascii="Times New Roman" w:eastAsia="標楷體" w:hAnsi="Times New Roman" w:cs="Times New Roman"/>
      <w:noProof/>
      <w:sz w:val="28"/>
      <w:szCs w:val="28"/>
    </w:rPr>
  </w:style>
  <w:style w:type="character" w:styleId="a6">
    <w:name w:val="Hyperlink"/>
    <w:uiPriority w:val="99"/>
    <w:unhideWhenUsed/>
    <w:rsid w:val="00B34F5E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92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1D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1D83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921D8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40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4074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E167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872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050X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7FA4-F6DC-44E1-92EF-301B90EF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JL ATTORNEYS</dc:creator>
  <cp:keywords/>
  <dc:description/>
  <cp:lastModifiedBy>USER</cp:lastModifiedBy>
  <cp:revision>11</cp:revision>
  <cp:lastPrinted>2023-09-07T02:29:00Z</cp:lastPrinted>
  <dcterms:created xsi:type="dcterms:W3CDTF">2023-09-06T07:15:00Z</dcterms:created>
  <dcterms:modified xsi:type="dcterms:W3CDTF">2023-09-07T06:54:00Z</dcterms:modified>
</cp:coreProperties>
</file>