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BDBFE9" w14:textId="77777777" w:rsidR="0047211B" w:rsidRPr="0093664B" w:rsidRDefault="008B049B" w:rsidP="00927C89">
      <w:pPr>
        <w:pStyle w:val="2"/>
        <w:adjustRightInd w:val="0"/>
        <w:snapToGrid w:val="0"/>
        <w:spacing w:beforeLines="50" w:before="120" w:afterLines="50" w:after="120"/>
        <w:ind w:left="1658" w:hangingChars="487" w:hanging="1658"/>
        <w:jc w:val="center"/>
        <w:rPr>
          <w:b/>
          <w:spacing w:val="-10"/>
          <w:sz w:val="36"/>
          <w:szCs w:val="36"/>
        </w:rPr>
      </w:pPr>
      <w:r w:rsidRPr="0093664B">
        <w:rPr>
          <w:rFonts w:hint="eastAsia"/>
          <w:b/>
          <w:spacing w:val="-10"/>
          <w:sz w:val="36"/>
          <w:szCs w:val="36"/>
        </w:rPr>
        <w:t>文娛產業實務系列</w:t>
      </w:r>
    </w:p>
    <w:p w14:paraId="44B1F8DB" w14:textId="793FE83F" w:rsidR="00927C89" w:rsidRPr="00927C89" w:rsidRDefault="008B049B" w:rsidP="00927C89">
      <w:pPr>
        <w:pStyle w:val="2"/>
        <w:adjustRightInd w:val="0"/>
        <w:snapToGrid w:val="0"/>
        <w:spacing w:beforeLines="50" w:before="120" w:afterLines="50" w:after="120"/>
        <w:ind w:left="1463" w:hangingChars="487" w:hanging="1463"/>
        <w:jc w:val="center"/>
        <w:rPr>
          <w:b/>
          <w:spacing w:val="-10"/>
          <w:sz w:val="32"/>
          <w:szCs w:val="32"/>
        </w:rPr>
      </w:pPr>
      <w:r w:rsidRPr="008B049B">
        <w:rPr>
          <w:rFonts w:hint="eastAsia"/>
          <w:b/>
          <w:spacing w:val="-10"/>
          <w:sz w:val="32"/>
          <w:szCs w:val="32"/>
        </w:rPr>
        <w:t>從咖啡廳走向國際，</w:t>
      </w:r>
      <w:r w:rsidRPr="008B049B">
        <w:rPr>
          <w:rFonts w:hint="eastAsia"/>
          <w:b/>
          <w:spacing w:val="-10"/>
          <w:sz w:val="32"/>
          <w:szCs w:val="32"/>
        </w:rPr>
        <w:t>C MUSICAL</w:t>
      </w:r>
      <w:r w:rsidRPr="008B049B">
        <w:rPr>
          <w:rFonts w:hint="eastAsia"/>
          <w:b/>
          <w:spacing w:val="-10"/>
          <w:sz w:val="32"/>
          <w:szCs w:val="32"/>
        </w:rPr>
        <w:t>的台韓音樂劇之路</w:t>
      </w:r>
    </w:p>
    <w:p w14:paraId="5F3D4D70" w14:textId="4E0CF5C7" w:rsidR="009D4D16" w:rsidRDefault="009D4D16" w:rsidP="006A7646">
      <w:pPr>
        <w:jc w:val="both"/>
        <w:rPr>
          <w:rFonts w:ascii="標楷體" w:eastAsia="標楷體" w:hAnsi="標楷體"/>
          <w:bCs/>
          <w:sz w:val="28"/>
          <w:szCs w:val="28"/>
        </w:rPr>
      </w:pPr>
      <w:bookmarkStart w:id="0" w:name="_GoBack"/>
      <w:bookmarkEnd w:id="0"/>
    </w:p>
    <w:p w14:paraId="59ACD8F7" w14:textId="77777777" w:rsidR="00980AF5" w:rsidRDefault="00307B20" w:rsidP="0047211B">
      <w:pPr>
        <w:spacing w:line="360" w:lineRule="auto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說明：</w:t>
      </w:r>
    </w:p>
    <w:p w14:paraId="623DA7F6" w14:textId="7B87A431" w:rsidR="00307B20" w:rsidRDefault="00980AF5" w:rsidP="0047211B">
      <w:pPr>
        <w:spacing w:line="360" w:lineRule="auto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　　</w:t>
      </w:r>
      <w:r w:rsidR="00307B20" w:rsidRPr="00307B20">
        <w:rPr>
          <w:rFonts w:ascii="標楷體" w:eastAsia="標楷體" w:hAnsi="標楷體" w:hint="eastAsia"/>
          <w:bCs/>
          <w:sz w:val="28"/>
          <w:szCs w:val="28"/>
        </w:rPr>
        <w:t>因內容產業及運動產業近年蓬勃發展，投資規模、產業參與都持續成長，對於法律服務實際需求亦隨之提升。</w:t>
      </w:r>
      <w:proofErr w:type="gramStart"/>
      <w:r w:rsidR="00307B20" w:rsidRPr="00307B20">
        <w:rPr>
          <w:rFonts w:ascii="標楷體" w:eastAsia="標楷體" w:hAnsi="標楷體" w:hint="eastAsia"/>
          <w:bCs/>
          <w:sz w:val="28"/>
          <w:szCs w:val="28"/>
        </w:rPr>
        <w:t>惟</w:t>
      </w:r>
      <w:proofErr w:type="gramEnd"/>
      <w:r w:rsidR="00307B20" w:rsidRPr="00307B20">
        <w:rPr>
          <w:rFonts w:ascii="標楷體" w:eastAsia="標楷體" w:hAnsi="標楷體" w:hint="eastAsia"/>
          <w:bCs/>
          <w:sz w:val="28"/>
          <w:szCs w:val="28"/>
        </w:rPr>
        <w:t>律師</w:t>
      </w:r>
      <w:proofErr w:type="gramStart"/>
      <w:r w:rsidR="00307B20" w:rsidRPr="00307B20">
        <w:rPr>
          <w:rFonts w:ascii="標楷體" w:eastAsia="標楷體" w:hAnsi="標楷體" w:hint="eastAsia"/>
          <w:bCs/>
          <w:sz w:val="28"/>
          <w:szCs w:val="28"/>
        </w:rPr>
        <w:t>對於文創</w:t>
      </w:r>
      <w:proofErr w:type="gramEnd"/>
      <w:r w:rsidR="00307B20" w:rsidRPr="00307B20">
        <w:rPr>
          <w:rFonts w:ascii="標楷體" w:eastAsia="標楷體" w:hAnsi="標楷體" w:hint="eastAsia"/>
          <w:bCs/>
          <w:sz w:val="28"/>
          <w:szCs w:val="28"/>
        </w:rPr>
        <w:t>、運動及娛樂法產業未必熟悉。因此</w:t>
      </w:r>
      <w:r w:rsidR="0093664B">
        <w:rPr>
          <w:rFonts w:ascii="標楷體" w:eastAsia="標楷體" w:hAnsi="標楷體" w:hint="eastAsia"/>
          <w:bCs/>
          <w:sz w:val="28"/>
          <w:szCs w:val="28"/>
        </w:rPr>
        <w:t>本</w:t>
      </w:r>
      <w:proofErr w:type="gramStart"/>
      <w:r w:rsidR="00307B20" w:rsidRPr="00307B20">
        <w:rPr>
          <w:rFonts w:ascii="標楷體" w:eastAsia="標楷體" w:hAnsi="標楷體" w:hint="eastAsia"/>
          <w:bCs/>
          <w:sz w:val="28"/>
          <w:szCs w:val="28"/>
        </w:rPr>
        <w:t>會文創</w:t>
      </w:r>
      <w:proofErr w:type="gramEnd"/>
      <w:r w:rsidR="00307B20" w:rsidRPr="00307B20">
        <w:rPr>
          <w:rFonts w:ascii="標楷體" w:eastAsia="標楷體" w:hAnsi="標楷體" w:hint="eastAsia"/>
          <w:bCs/>
          <w:sz w:val="28"/>
          <w:szCs w:val="28"/>
        </w:rPr>
        <w:t>、運動及娛樂法委員會遂規劃邀請業界人士分享，跟各位會員</w:t>
      </w:r>
      <w:proofErr w:type="gramStart"/>
      <w:r w:rsidR="00307B20" w:rsidRPr="00307B20">
        <w:rPr>
          <w:rFonts w:ascii="標楷體" w:eastAsia="標楷體" w:hAnsi="標楷體" w:hint="eastAsia"/>
          <w:bCs/>
          <w:sz w:val="28"/>
          <w:szCs w:val="28"/>
        </w:rPr>
        <w:t>聊聊文創</w:t>
      </w:r>
      <w:proofErr w:type="gramEnd"/>
      <w:r w:rsidR="00307B20" w:rsidRPr="00307B20">
        <w:rPr>
          <w:rFonts w:ascii="標楷體" w:eastAsia="標楷體" w:hAnsi="標楷體" w:hint="eastAsia"/>
          <w:bCs/>
          <w:sz w:val="28"/>
          <w:szCs w:val="28"/>
        </w:rPr>
        <w:t>、運動及娛樂產業的實務與發展。本次</w:t>
      </w:r>
      <w:r w:rsidR="0093664B">
        <w:rPr>
          <w:rFonts w:ascii="標楷體" w:eastAsia="標楷體" w:hAnsi="標楷體" w:hint="eastAsia"/>
          <w:bCs/>
          <w:sz w:val="28"/>
          <w:szCs w:val="28"/>
        </w:rPr>
        <w:t>特別</w:t>
      </w:r>
      <w:r w:rsidR="00307B20" w:rsidRPr="00307B20">
        <w:rPr>
          <w:rFonts w:ascii="標楷體" w:eastAsia="標楷體" w:hAnsi="標楷體" w:hint="eastAsia"/>
          <w:bCs/>
          <w:sz w:val="28"/>
          <w:szCs w:val="28"/>
        </w:rPr>
        <w:t>邀請引進韓國熱門《小王子》《拉赫曼尼諾夫》等音樂劇，也同時於致力於如《不讀書俱樂部》《焢肉，遇見你》等原創音樂劇的張芯慈總監，從產業角度來分享他對音樂劇的觀點。</w:t>
      </w:r>
      <w:r w:rsidR="0093664B">
        <w:rPr>
          <w:rFonts w:ascii="標楷體" w:eastAsia="標楷體" w:hAnsi="標楷體" w:hint="eastAsia"/>
          <w:bCs/>
          <w:sz w:val="28"/>
          <w:szCs w:val="28"/>
        </w:rPr>
        <w:t>歡迎會員踴躍參加。</w:t>
      </w:r>
    </w:p>
    <w:p w14:paraId="68C472FD" w14:textId="48CF6AFA" w:rsidR="005878F0" w:rsidRPr="0058207B" w:rsidRDefault="0058207B" w:rsidP="0047211B">
      <w:pPr>
        <w:spacing w:line="360" w:lineRule="auto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一、</w:t>
      </w:r>
      <w:r w:rsidR="00F60DC4" w:rsidRPr="0058207B">
        <w:rPr>
          <w:rFonts w:ascii="標楷體" w:eastAsia="標楷體" w:hAnsi="標楷體" w:hint="eastAsia"/>
          <w:bCs/>
          <w:sz w:val="28"/>
          <w:szCs w:val="28"/>
        </w:rPr>
        <w:t>主辦單位</w:t>
      </w:r>
      <w:r w:rsidR="005878F0" w:rsidRPr="0058207B">
        <w:rPr>
          <w:rFonts w:ascii="標楷體" w:eastAsia="標楷體" w:hAnsi="標楷體" w:hint="eastAsia"/>
          <w:bCs/>
          <w:sz w:val="28"/>
          <w:szCs w:val="28"/>
        </w:rPr>
        <w:t>：</w:t>
      </w:r>
      <w:r w:rsidR="00F60DC4" w:rsidRPr="0058207B">
        <w:rPr>
          <w:rFonts w:ascii="標楷體" w:eastAsia="標楷體" w:hAnsi="標楷體" w:hint="eastAsia"/>
          <w:bCs/>
          <w:sz w:val="28"/>
          <w:szCs w:val="28"/>
        </w:rPr>
        <w:t>全國律師</w:t>
      </w:r>
      <w:proofErr w:type="gramStart"/>
      <w:r w:rsidR="00F60DC4" w:rsidRPr="0058207B">
        <w:rPr>
          <w:rFonts w:ascii="標楷體" w:eastAsia="標楷體" w:hAnsi="標楷體" w:hint="eastAsia"/>
          <w:bCs/>
          <w:sz w:val="28"/>
          <w:szCs w:val="28"/>
        </w:rPr>
        <w:t>聯合會</w:t>
      </w:r>
      <w:r w:rsidR="008B049B" w:rsidRPr="0058207B">
        <w:rPr>
          <w:rFonts w:ascii="標楷體" w:eastAsia="標楷體" w:hAnsi="標楷體" w:hint="eastAsia"/>
          <w:bCs/>
          <w:sz w:val="28"/>
          <w:szCs w:val="28"/>
        </w:rPr>
        <w:t>文創</w:t>
      </w:r>
      <w:proofErr w:type="gramEnd"/>
      <w:r w:rsidR="008B049B" w:rsidRPr="0058207B">
        <w:rPr>
          <w:rFonts w:ascii="標楷體" w:eastAsia="標楷體" w:hAnsi="標楷體" w:hint="eastAsia"/>
          <w:bCs/>
          <w:sz w:val="28"/>
          <w:szCs w:val="28"/>
        </w:rPr>
        <w:t>、運動及娛樂法</w:t>
      </w:r>
      <w:r w:rsidR="00F60DC4" w:rsidRPr="0058207B">
        <w:rPr>
          <w:rFonts w:ascii="標楷體" w:eastAsia="標楷體" w:hAnsi="標楷體" w:hint="eastAsia"/>
          <w:bCs/>
          <w:sz w:val="28"/>
          <w:szCs w:val="28"/>
        </w:rPr>
        <w:t>委員會</w:t>
      </w:r>
    </w:p>
    <w:p w14:paraId="5FB655E3" w14:textId="77777777" w:rsidR="0047211B" w:rsidRDefault="0047211B" w:rsidP="0047211B">
      <w:pPr>
        <w:spacing w:line="360" w:lineRule="auto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　　協辦單位：</w:t>
      </w:r>
      <w:r w:rsidR="0058207B" w:rsidRPr="0047211B">
        <w:rPr>
          <w:rFonts w:ascii="標楷體" w:eastAsia="標楷體" w:hAnsi="標楷體" w:hint="eastAsia"/>
          <w:bCs/>
          <w:sz w:val="28"/>
          <w:szCs w:val="28"/>
        </w:rPr>
        <w:t>台北律師公會文化藝術法委員會、</w:t>
      </w:r>
    </w:p>
    <w:p w14:paraId="3A2E7FC7" w14:textId="3FB400E4" w:rsidR="0058207B" w:rsidRPr="0047211B" w:rsidRDefault="0047211B" w:rsidP="0047211B">
      <w:pPr>
        <w:spacing w:line="360" w:lineRule="auto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　　　　　　　</w:t>
      </w:r>
      <w:r w:rsidR="0058207B" w:rsidRPr="0047211B">
        <w:rPr>
          <w:rFonts w:ascii="標楷體" w:eastAsia="標楷體" w:hAnsi="標楷體" w:hint="eastAsia"/>
          <w:bCs/>
          <w:sz w:val="28"/>
          <w:szCs w:val="28"/>
        </w:rPr>
        <w:t>台北律師公會娛樂法及運動法委員會</w:t>
      </w:r>
    </w:p>
    <w:p w14:paraId="5EE5658F" w14:textId="7062CF64" w:rsidR="005878F0" w:rsidRPr="005878F0" w:rsidRDefault="005878F0" w:rsidP="005878F0">
      <w:pPr>
        <w:adjustRightInd w:val="0"/>
        <w:snapToGrid w:val="0"/>
        <w:spacing w:beforeLines="50" w:before="120" w:afterLines="50" w:after="120"/>
        <w:ind w:left="1364" w:hangingChars="487" w:hanging="1364"/>
        <w:rPr>
          <w:rFonts w:ascii="標楷體" w:eastAsia="標楷體" w:hAnsi="標楷體"/>
          <w:noProof/>
          <w:spacing w:val="-10"/>
          <w:sz w:val="28"/>
          <w:szCs w:val="28"/>
        </w:rPr>
      </w:pPr>
      <w:r w:rsidRPr="005878F0">
        <w:rPr>
          <w:rFonts w:eastAsia="標楷體" w:hint="eastAsia"/>
          <w:noProof/>
          <w:sz w:val="28"/>
          <w:szCs w:val="28"/>
        </w:rPr>
        <w:t>二、主</w:t>
      </w:r>
      <w:r w:rsidR="00317B90">
        <w:rPr>
          <w:rFonts w:eastAsia="標楷體" w:hint="eastAsia"/>
          <w:noProof/>
          <w:sz w:val="28"/>
          <w:szCs w:val="28"/>
        </w:rPr>
        <w:t xml:space="preserve">    </w:t>
      </w:r>
      <w:r w:rsidRPr="005878F0">
        <w:rPr>
          <w:rFonts w:eastAsia="標楷體" w:hint="eastAsia"/>
          <w:noProof/>
          <w:sz w:val="28"/>
          <w:szCs w:val="28"/>
        </w:rPr>
        <w:t>題：</w:t>
      </w:r>
      <w:r w:rsidR="008B049B" w:rsidRPr="008B049B">
        <w:rPr>
          <w:rFonts w:eastAsia="標楷體" w:hint="eastAsia"/>
          <w:noProof/>
          <w:sz w:val="28"/>
          <w:szCs w:val="28"/>
        </w:rPr>
        <w:t>從咖啡廳走向國際，</w:t>
      </w:r>
      <w:r w:rsidR="008B049B" w:rsidRPr="008B049B">
        <w:rPr>
          <w:rFonts w:eastAsia="標楷體" w:hint="eastAsia"/>
          <w:noProof/>
          <w:sz w:val="28"/>
          <w:szCs w:val="28"/>
        </w:rPr>
        <w:t>C MUSICAL</w:t>
      </w:r>
      <w:r w:rsidR="008B049B" w:rsidRPr="008B049B">
        <w:rPr>
          <w:rFonts w:eastAsia="標楷體" w:hint="eastAsia"/>
          <w:noProof/>
          <w:sz w:val="28"/>
          <w:szCs w:val="28"/>
        </w:rPr>
        <w:t>的台韓音樂劇之路</w:t>
      </w:r>
    </w:p>
    <w:p w14:paraId="2175F771" w14:textId="6FEB724C" w:rsidR="005878F0" w:rsidRPr="005878F0" w:rsidRDefault="005878F0" w:rsidP="005878F0">
      <w:pPr>
        <w:adjustRightInd w:val="0"/>
        <w:snapToGrid w:val="0"/>
        <w:spacing w:beforeLines="50" w:before="120" w:afterLines="50" w:after="120"/>
        <w:ind w:left="1364" w:hangingChars="487" w:hanging="1364"/>
        <w:rPr>
          <w:rFonts w:eastAsia="標楷體"/>
          <w:noProof/>
          <w:sz w:val="28"/>
          <w:szCs w:val="28"/>
        </w:rPr>
      </w:pPr>
      <w:r w:rsidRPr="005878F0">
        <w:rPr>
          <w:rFonts w:eastAsia="標楷體" w:hint="eastAsia"/>
          <w:noProof/>
          <w:sz w:val="28"/>
          <w:szCs w:val="28"/>
        </w:rPr>
        <w:t>三、時</w:t>
      </w:r>
      <w:r w:rsidR="00317B90">
        <w:rPr>
          <w:rFonts w:eastAsia="標楷體" w:hint="eastAsia"/>
          <w:noProof/>
          <w:sz w:val="28"/>
          <w:szCs w:val="28"/>
        </w:rPr>
        <w:t xml:space="preserve">    </w:t>
      </w:r>
      <w:r w:rsidRPr="005878F0">
        <w:rPr>
          <w:rFonts w:eastAsia="標楷體" w:hint="eastAsia"/>
          <w:noProof/>
          <w:sz w:val="28"/>
          <w:szCs w:val="28"/>
        </w:rPr>
        <w:t>間：</w:t>
      </w:r>
      <w:r w:rsidRPr="005878F0">
        <w:rPr>
          <w:rFonts w:eastAsia="標楷體" w:hint="eastAsia"/>
          <w:noProof/>
          <w:sz w:val="28"/>
          <w:szCs w:val="28"/>
        </w:rPr>
        <w:t>112</w:t>
      </w:r>
      <w:r w:rsidRPr="005878F0">
        <w:rPr>
          <w:rFonts w:eastAsia="標楷體" w:hint="eastAsia"/>
          <w:noProof/>
          <w:sz w:val="28"/>
          <w:szCs w:val="28"/>
        </w:rPr>
        <w:t>年</w:t>
      </w:r>
      <w:r w:rsidR="00F60DC4">
        <w:rPr>
          <w:rFonts w:eastAsia="標楷體" w:hint="eastAsia"/>
          <w:noProof/>
          <w:sz w:val="28"/>
          <w:szCs w:val="28"/>
        </w:rPr>
        <w:t>10</w:t>
      </w:r>
      <w:r w:rsidRPr="005878F0">
        <w:rPr>
          <w:rFonts w:eastAsia="標楷體" w:hint="eastAsia"/>
          <w:noProof/>
          <w:sz w:val="28"/>
          <w:szCs w:val="28"/>
        </w:rPr>
        <w:t>月</w:t>
      </w:r>
      <w:r w:rsidR="008B049B">
        <w:rPr>
          <w:rFonts w:eastAsia="標楷體" w:hint="eastAsia"/>
          <w:noProof/>
          <w:sz w:val="28"/>
          <w:szCs w:val="28"/>
        </w:rPr>
        <w:t>6</w:t>
      </w:r>
      <w:r w:rsidRPr="005878F0">
        <w:rPr>
          <w:rFonts w:eastAsia="標楷體" w:hint="eastAsia"/>
          <w:noProof/>
          <w:sz w:val="28"/>
          <w:szCs w:val="28"/>
        </w:rPr>
        <w:t>日</w:t>
      </w:r>
      <w:r w:rsidRPr="005878F0">
        <w:rPr>
          <w:rFonts w:eastAsia="標楷體" w:hint="eastAsia"/>
          <w:noProof/>
          <w:sz w:val="28"/>
          <w:szCs w:val="28"/>
        </w:rPr>
        <w:t>(</w:t>
      </w:r>
      <w:r w:rsidRPr="005878F0">
        <w:rPr>
          <w:rFonts w:eastAsia="標楷體" w:hint="eastAsia"/>
          <w:noProof/>
          <w:sz w:val="28"/>
          <w:szCs w:val="28"/>
        </w:rPr>
        <w:t>星期</w:t>
      </w:r>
      <w:r w:rsidR="008B049B">
        <w:rPr>
          <w:rFonts w:eastAsia="標楷體" w:hint="eastAsia"/>
          <w:noProof/>
          <w:sz w:val="28"/>
          <w:szCs w:val="28"/>
        </w:rPr>
        <w:t>五</w:t>
      </w:r>
      <w:r w:rsidRPr="005878F0">
        <w:rPr>
          <w:rFonts w:eastAsia="標楷體" w:hint="eastAsia"/>
          <w:noProof/>
          <w:sz w:val="28"/>
          <w:szCs w:val="28"/>
        </w:rPr>
        <w:t>)</w:t>
      </w:r>
      <w:r w:rsidR="00F60DC4">
        <w:rPr>
          <w:rFonts w:eastAsia="標楷體" w:hint="eastAsia"/>
          <w:noProof/>
          <w:sz w:val="28"/>
          <w:szCs w:val="28"/>
        </w:rPr>
        <w:t>中午</w:t>
      </w:r>
      <w:r w:rsidRPr="005878F0">
        <w:rPr>
          <w:rFonts w:eastAsia="標楷體" w:hint="eastAsia"/>
          <w:noProof/>
          <w:sz w:val="28"/>
          <w:szCs w:val="28"/>
        </w:rPr>
        <w:t>1</w:t>
      </w:r>
      <w:r w:rsidR="00F60DC4">
        <w:rPr>
          <w:rFonts w:eastAsia="標楷體" w:hint="eastAsia"/>
          <w:noProof/>
          <w:sz w:val="28"/>
          <w:szCs w:val="28"/>
        </w:rPr>
        <w:t>2</w:t>
      </w:r>
      <w:r w:rsidRPr="005878F0">
        <w:rPr>
          <w:rFonts w:eastAsia="標楷體" w:hint="eastAsia"/>
          <w:noProof/>
          <w:sz w:val="28"/>
          <w:szCs w:val="28"/>
        </w:rPr>
        <w:t>：</w:t>
      </w:r>
      <w:r w:rsidR="008B049B">
        <w:rPr>
          <w:rFonts w:eastAsia="標楷體" w:hint="eastAsia"/>
          <w:noProof/>
          <w:sz w:val="28"/>
          <w:szCs w:val="28"/>
        </w:rPr>
        <w:t>3</w:t>
      </w:r>
      <w:r w:rsidRPr="005878F0">
        <w:rPr>
          <w:rFonts w:eastAsia="標楷體" w:hint="eastAsia"/>
          <w:noProof/>
          <w:sz w:val="28"/>
          <w:szCs w:val="28"/>
        </w:rPr>
        <w:t>0</w:t>
      </w:r>
      <w:r w:rsidRPr="005878F0">
        <w:rPr>
          <w:rFonts w:eastAsia="標楷體" w:hint="eastAsia"/>
          <w:noProof/>
          <w:sz w:val="28"/>
          <w:szCs w:val="28"/>
        </w:rPr>
        <w:t>至</w:t>
      </w:r>
      <w:r w:rsidRPr="005878F0">
        <w:rPr>
          <w:rFonts w:eastAsia="標楷體" w:hint="eastAsia"/>
          <w:noProof/>
          <w:sz w:val="28"/>
          <w:szCs w:val="28"/>
        </w:rPr>
        <w:t>1</w:t>
      </w:r>
      <w:r w:rsidR="00F60DC4">
        <w:rPr>
          <w:rFonts w:eastAsia="標楷體" w:hint="eastAsia"/>
          <w:noProof/>
          <w:sz w:val="28"/>
          <w:szCs w:val="28"/>
        </w:rPr>
        <w:t>4</w:t>
      </w:r>
      <w:r w:rsidRPr="005878F0">
        <w:rPr>
          <w:rFonts w:eastAsia="標楷體" w:hint="eastAsia"/>
          <w:noProof/>
          <w:sz w:val="28"/>
          <w:szCs w:val="28"/>
        </w:rPr>
        <w:t>：</w:t>
      </w:r>
      <w:r w:rsidRPr="005878F0">
        <w:rPr>
          <w:rFonts w:eastAsia="標楷體" w:hint="eastAsia"/>
          <w:noProof/>
          <w:sz w:val="28"/>
          <w:szCs w:val="28"/>
        </w:rPr>
        <w:t>00</w:t>
      </w:r>
    </w:p>
    <w:p w14:paraId="0ECA3794" w14:textId="77777777" w:rsidR="00F02F25" w:rsidRDefault="005878F0" w:rsidP="005878F0">
      <w:pPr>
        <w:adjustRightInd w:val="0"/>
        <w:snapToGrid w:val="0"/>
        <w:spacing w:beforeLines="50" w:before="120" w:afterLines="50" w:after="120"/>
        <w:ind w:left="560" w:hangingChars="200" w:hanging="560"/>
        <w:rPr>
          <w:rFonts w:eastAsia="標楷體"/>
          <w:noProof/>
          <w:sz w:val="28"/>
          <w:szCs w:val="28"/>
        </w:rPr>
      </w:pPr>
      <w:r w:rsidRPr="005878F0">
        <w:rPr>
          <w:rFonts w:eastAsia="標楷體" w:hint="eastAsia"/>
          <w:noProof/>
          <w:sz w:val="28"/>
          <w:szCs w:val="28"/>
        </w:rPr>
        <w:t>四、地</w:t>
      </w:r>
      <w:r w:rsidR="00317B90">
        <w:rPr>
          <w:rFonts w:eastAsia="標楷體" w:hint="eastAsia"/>
          <w:noProof/>
          <w:sz w:val="28"/>
          <w:szCs w:val="28"/>
        </w:rPr>
        <w:t xml:space="preserve">    </w:t>
      </w:r>
      <w:r w:rsidRPr="005878F0">
        <w:rPr>
          <w:rFonts w:eastAsia="標楷體" w:hint="eastAsia"/>
          <w:noProof/>
          <w:sz w:val="28"/>
          <w:szCs w:val="28"/>
        </w:rPr>
        <w:t>點：全國律師聯合會會議室</w:t>
      </w:r>
      <w:r w:rsidRPr="005878F0">
        <w:rPr>
          <w:rFonts w:eastAsia="標楷體" w:hint="eastAsia"/>
          <w:noProof/>
          <w:sz w:val="28"/>
          <w:szCs w:val="28"/>
        </w:rPr>
        <w:t>(</w:t>
      </w:r>
      <w:r w:rsidRPr="005878F0">
        <w:rPr>
          <w:rFonts w:eastAsia="標楷體" w:hint="eastAsia"/>
          <w:noProof/>
          <w:sz w:val="28"/>
          <w:szCs w:val="28"/>
        </w:rPr>
        <w:t>台北市中正區忠孝西路一段</w:t>
      </w:r>
      <w:r w:rsidRPr="005878F0">
        <w:rPr>
          <w:rFonts w:eastAsia="標楷體" w:hint="eastAsia"/>
          <w:noProof/>
          <w:sz w:val="28"/>
          <w:szCs w:val="28"/>
        </w:rPr>
        <w:t>4</w:t>
      </w:r>
      <w:r w:rsidRPr="005878F0">
        <w:rPr>
          <w:rFonts w:eastAsia="標楷體" w:hint="eastAsia"/>
          <w:noProof/>
          <w:sz w:val="28"/>
          <w:szCs w:val="28"/>
        </w:rPr>
        <w:t>號</w:t>
      </w:r>
    </w:p>
    <w:p w14:paraId="45A27162" w14:textId="7EEFC58B" w:rsidR="005878F0" w:rsidRPr="005878F0" w:rsidRDefault="00F02F25" w:rsidP="005878F0">
      <w:pPr>
        <w:adjustRightInd w:val="0"/>
        <w:snapToGrid w:val="0"/>
        <w:spacing w:beforeLines="50" w:before="120" w:afterLines="50" w:after="120"/>
        <w:ind w:left="560" w:hangingChars="200" w:hanging="560"/>
        <w:rPr>
          <w:rFonts w:eastAsia="標楷體"/>
          <w:noProof/>
          <w:spacing w:val="-14"/>
          <w:sz w:val="28"/>
          <w:szCs w:val="28"/>
        </w:rPr>
      </w:pPr>
      <w:r w:rsidRPr="00F02F25">
        <w:rPr>
          <w:rFonts w:eastAsia="標楷體"/>
          <w:noProof/>
          <w:sz w:val="28"/>
          <w:szCs w:val="28"/>
        </w:rPr>
        <w:t xml:space="preserve">              </w:t>
      </w:r>
      <w:r w:rsidR="005878F0" w:rsidRPr="005878F0">
        <w:rPr>
          <w:rFonts w:eastAsia="標楷體" w:hint="eastAsia"/>
          <w:noProof/>
          <w:sz w:val="28"/>
          <w:szCs w:val="28"/>
        </w:rPr>
        <w:t>7</w:t>
      </w:r>
      <w:r w:rsidR="005878F0" w:rsidRPr="005878F0">
        <w:rPr>
          <w:rFonts w:eastAsia="標楷體" w:hint="eastAsia"/>
          <w:noProof/>
          <w:sz w:val="28"/>
          <w:szCs w:val="28"/>
        </w:rPr>
        <w:t>樓</w:t>
      </w:r>
      <w:r w:rsidR="005878F0" w:rsidRPr="005878F0">
        <w:rPr>
          <w:rFonts w:eastAsia="標楷體" w:hint="eastAsia"/>
          <w:noProof/>
          <w:sz w:val="28"/>
          <w:szCs w:val="28"/>
        </w:rPr>
        <w:t>C</w:t>
      </w:r>
      <w:r w:rsidR="005878F0" w:rsidRPr="005878F0">
        <w:rPr>
          <w:rFonts w:eastAsia="標楷體" w:hint="eastAsia"/>
          <w:noProof/>
          <w:sz w:val="28"/>
          <w:szCs w:val="28"/>
        </w:rPr>
        <w:t>室</w:t>
      </w:r>
      <w:r w:rsidR="005878F0" w:rsidRPr="005878F0">
        <w:rPr>
          <w:rFonts w:eastAsia="標楷體" w:hint="eastAsia"/>
          <w:noProof/>
          <w:sz w:val="28"/>
          <w:szCs w:val="28"/>
        </w:rPr>
        <w:t>)</w:t>
      </w:r>
    </w:p>
    <w:p w14:paraId="03E49373" w14:textId="0F6F987C" w:rsidR="005878F0" w:rsidRPr="005878F0" w:rsidRDefault="005878F0" w:rsidP="005878F0">
      <w:pPr>
        <w:adjustRightInd w:val="0"/>
        <w:snapToGrid w:val="0"/>
        <w:spacing w:beforeLines="50" w:before="120" w:afterLines="50" w:after="120"/>
        <w:ind w:left="560" w:hangingChars="200" w:hanging="560"/>
        <w:rPr>
          <w:rFonts w:eastAsia="標楷體"/>
          <w:noProof/>
          <w:spacing w:val="-14"/>
          <w:sz w:val="28"/>
          <w:szCs w:val="28"/>
        </w:rPr>
      </w:pPr>
      <w:r w:rsidRPr="005878F0">
        <w:rPr>
          <w:rFonts w:eastAsia="標楷體" w:hint="eastAsia"/>
          <w:noProof/>
          <w:sz w:val="28"/>
          <w:szCs w:val="28"/>
        </w:rPr>
        <w:t>五、議程：</w:t>
      </w: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371"/>
      </w:tblGrid>
      <w:tr w:rsidR="005878F0" w:rsidRPr="005878F0" w14:paraId="4662EBC5" w14:textId="77777777" w:rsidTr="00F02F25">
        <w:trPr>
          <w:trHeight w:val="771"/>
        </w:trPr>
        <w:tc>
          <w:tcPr>
            <w:tcW w:w="1560" w:type="dxa"/>
            <w:shd w:val="clear" w:color="auto" w:fill="D9D9D9"/>
            <w:vAlign w:val="center"/>
          </w:tcPr>
          <w:p w14:paraId="72F943E5" w14:textId="1B1838D9" w:rsidR="005878F0" w:rsidRPr="0047211B" w:rsidRDefault="008B049B" w:rsidP="005878F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7211B">
              <w:rPr>
                <w:rFonts w:ascii="標楷體" w:eastAsia="標楷體" w:hAnsi="標楷體"/>
              </w:rPr>
              <w:t>12:00-12:30</w:t>
            </w:r>
          </w:p>
        </w:tc>
        <w:tc>
          <w:tcPr>
            <w:tcW w:w="7371" w:type="dxa"/>
            <w:shd w:val="clear" w:color="auto" w:fill="D9D9D9"/>
            <w:vAlign w:val="center"/>
          </w:tcPr>
          <w:p w14:paraId="5FAE8CF8" w14:textId="4D097753" w:rsidR="005878F0" w:rsidRPr="005878F0" w:rsidRDefault="008B049B" w:rsidP="008B049B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B049B">
              <w:rPr>
                <w:rFonts w:ascii="標楷體" w:eastAsia="標楷體" w:hAnsi="標楷體" w:hint="eastAsia"/>
                <w:b/>
                <w:sz w:val="28"/>
                <w:szCs w:val="28"/>
              </w:rPr>
              <w:t>報到及用餐(便當)</w:t>
            </w:r>
          </w:p>
        </w:tc>
      </w:tr>
      <w:tr w:rsidR="00307B20" w:rsidRPr="005878F0" w14:paraId="4424D34E" w14:textId="77777777" w:rsidTr="00F02F25">
        <w:trPr>
          <w:trHeight w:val="560"/>
        </w:trPr>
        <w:tc>
          <w:tcPr>
            <w:tcW w:w="1560" w:type="dxa"/>
            <w:vMerge w:val="restart"/>
            <w:shd w:val="clear" w:color="auto" w:fill="F2F2F2"/>
            <w:vAlign w:val="center"/>
          </w:tcPr>
          <w:p w14:paraId="5BFBD110" w14:textId="0237565B" w:rsidR="00307B20" w:rsidRPr="0047211B" w:rsidRDefault="00307B20" w:rsidP="00307B2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47211B">
              <w:rPr>
                <w:rFonts w:ascii="標楷體" w:eastAsia="標楷體" w:hAnsi="標楷體" w:hint="eastAsia"/>
              </w:rPr>
              <w:t>12</w:t>
            </w:r>
            <w:r w:rsidRPr="0047211B">
              <w:rPr>
                <w:rFonts w:ascii="標楷體" w:eastAsia="標楷體" w:hAnsi="標楷體"/>
              </w:rPr>
              <w:t>:</w:t>
            </w:r>
            <w:r w:rsidRPr="0047211B">
              <w:rPr>
                <w:rFonts w:ascii="標楷體" w:eastAsia="標楷體" w:hAnsi="標楷體" w:hint="eastAsia"/>
              </w:rPr>
              <w:t>3</w:t>
            </w:r>
            <w:r w:rsidRPr="0047211B">
              <w:rPr>
                <w:rFonts w:ascii="標楷體" w:eastAsia="標楷體" w:hAnsi="標楷體"/>
              </w:rPr>
              <w:t>0-</w:t>
            </w:r>
            <w:r w:rsidRPr="0047211B">
              <w:rPr>
                <w:rFonts w:ascii="標楷體" w:eastAsia="標楷體" w:hAnsi="標楷體" w:hint="eastAsia"/>
              </w:rPr>
              <w:t>14</w:t>
            </w:r>
            <w:r w:rsidRPr="0047211B">
              <w:rPr>
                <w:rFonts w:ascii="標楷體" w:eastAsia="標楷體" w:hAnsi="標楷體"/>
              </w:rPr>
              <w:t>:00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6902D40" w14:textId="274B0B93" w:rsidR="00307B20" w:rsidRPr="005878F0" w:rsidRDefault="00307B20" w:rsidP="00F60DC4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B049B">
              <w:rPr>
                <w:rFonts w:ascii="標楷體" w:eastAsia="標楷體" w:hAnsi="標楷體" w:hint="eastAsia"/>
                <w:b/>
                <w:sz w:val="28"/>
                <w:szCs w:val="28"/>
              </w:rPr>
              <w:t>議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　　　　</w:t>
            </w:r>
            <w:r w:rsidRPr="008B049B">
              <w:rPr>
                <w:rFonts w:ascii="標楷體" w:eastAsia="標楷體" w:hAnsi="標楷體" w:hint="eastAsia"/>
                <w:b/>
                <w:sz w:val="28"/>
                <w:szCs w:val="28"/>
              </w:rPr>
              <w:t>程</w:t>
            </w:r>
          </w:p>
        </w:tc>
      </w:tr>
      <w:tr w:rsidR="00307B20" w:rsidRPr="005878F0" w14:paraId="739815C9" w14:textId="77777777" w:rsidTr="00F02F25">
        <w:trPr>
          <w:trHeight w:val="978"/>
        </w:trPr>
        <w:tc>
          <w:tcPr>
            <w:tcW w:w="1560" w:type="dxa"/>
            <w:vMerge/>
            <w:shd w:val="clear" w:color="auto" w:fill="F2F2F2"/>
            <w:vAlign w:val="center"/>
          </w:tcPr>
          <w:p w14:paraId="53CB361F" w14:textId="529C05A5" w:rsidR="00307B20" w:rsidRPr="005878F0" w:rsidRDefault="00307B20" w:rsidP="00047C0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71" w:type="dxa"/>
            <w:vAlign w:val="center"/>
          </w:tcPr>
          <w:p w14:paraId="6FBAE1EC" w14:textId="0E8DC633" w:rsidR="0047211B" w:rsidRDefault="00307B20" w:rsidP="00F60DC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78F0">
              <w:rPr>
                <w:rFonts w:ascii="標楷體" w:eastAsia="標楷體" w:hAnsi="標楷體" w:hint="eastAsia"/>
                <w:sz w:val="28"/>
                <w:szCs w:val="28"/>
              </w:rPr>
              <w:t>主持人：</w:t>
            </w:r>
            <w:r w:rsidRPr="008B049B">
              <w:rPr>
                <w:rFonts w:ascii="標楷體" w:eastAsia="標楷體" w:hAnsi="標楷體" w:hint="eastAsia"/>
                <w:sz w:val="28"/>
                <w:szCs w:val="28"/>
              </w:rPr>
              <w:t>徐曼綾</w:t>
            </w:r>
            <w:r w:rsidR="00F02F2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B049B">
              <w:rPr>
                <w:rFonts w:ascii="標楷體" w:eastAsia="標楷體" w:hAnsi="標楷體" w:hint="eastAsia"/>
                <w:sz w:val="28"/>
                <w:szCs w:val="28"/>
              </w:rPr>
              <w:t>律師</w:t>
            </w:r>
          </w:p>
          <w:p w14:paraId="35E8147C" w14:textId="6D45C6CC" w:rsidR="00307B20" w:rsidRPr="005878F0" w:rsidRDefault="0047211B" w:rsidP="00F60DC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="00307B20" w:rsidRPr="00307B20">
              <w:rPr>
                <w:rFonts w:ascii="標楷體" w:eastAsia="標楷體" w:hAnsi="標楷體" w:hint="eastAsia"/>
              </w:rPr>
              <w:t>（全國律師聯合會文創、運動及娛樂法委員會委員）</w:t>
            </w:r>
          </w:p>
          <w:p w14:paraId="520C7650" w14:textId="76CB78CA" w:rsidR="0047211B" w:rsidRDefault="00307B20" w:rsidP="008B049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致詞人：</w:t>
            </w:r>
            <w:r w:rsidRPr="008B049B">
              <w:rPr>
                <w:rFonts w:ascii="標楷體" w:eastAsia="標楷體" w:hAnsi="標楷體" w:hint="eastAsia"/>
                <w:sz w:val="28"/>
                <w:szCs w:val="28"/>
              </w:rPr>
              <w:t>李佩昌</w:t>
            </w:r>
            <w:r w:rsidR="00F02F2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B049B">
              <w:rPr>
                <w:rFonts w:ascii="標楷體" w:eastAsia="標楷體" w:hAnsi="標楷體" w:hint="eastAsia"/>
                <w:sz w:val="28"/>
                <w:szCs w:val="28"/>
              </w:rPr>
              <w:t>律師</w:t>
            </w:r>
          </w:p>
          <w:p w14:paraId="56DCF13C" w14:textId="3FFF8BEE" w:rsidR="00307B20" w:rsidRPr="008B049B" w:rsidRDefault="0047211B" w:rsidP="008B049B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="00307B20" w:rsidRPr="0047211B">
              <w:rPr>
                <w:rFonts w:ascii="標楷體" w:eastAsia="標楷體" w:hAnsi="標楷體" w:hint="eastAsia"/>
              </w:rPr>
              <w:t>（台北律師公會文化藝術法委員會主</w:t>
            </w:r>
            <w:r w:rsidR="00F02F25">
              <w:rPr>
                <w:rFonts w:ascii="標楷體" w:eastAsia="標楷體" w:hAnsi="標楷體" w:hint="eastAsia"/>
              </w:rPr>
              <w:t>任</w:t>
            </w:r>
            <w:r w:rsidR="00307B20" w:rsidRPr="0047211B">
              <w:rPr>
                <w:rFonts w:ascii="標楷體" w:eastAsia="標楷體" w:hAnsi="標楷體" w:hint="eastAsia"/>
              </w:rPr>
              <w:t>委</w:t>
            </w:r>
            <w:r w:rsidR="00F02F25">
              <w:rPr>
                <w:rFonts w:ascii="標楷體" w:eastAsia="標楷體" w:hAnsi="標楷體" w:hint="eastAsia"/>
              </w:rPr>
              <w:t>員</w:t>
            </w:r>
            <w:r w:rsidR="00307B20" w:rsidRPr="0047211B">
              <w:rPr>
                <w:rFonts w:ascii="標楷體" w:eastAsia="標楷體" w:hAnsi="標楷體" w:hint="eastAsia"/>
              </w:rPr>
              <w:t>）</w:t>
            </w:r>
          </w:p>
          <w:p w14:paraId="5152D72D" w14:textId="2C6D7F15" w:rsidR="0047211B" w:rsidRDefault="00307B20" w:rsidP="00307B2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</w:t>
            </w:r>
            <w:r w:rsidRPr="008B049B">
              <w:rPr>
                <w:rFonts w:ascii="標楷體" w:eastAsia="標楷體" w:hAnsi="標楷體" w:hint="eastAsia"/>
                <w:sz w:val="28"/>
                <w:szCs w:val="28"/>
              </w:rPr>
              <w:t>劉俊霙</w:t>
            </w:r>
            <w:r w:rsidR="00F02F2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8B049B">
              <w:rPr>
                <w:rFonts w:ascii="標楷體" w:eastAsia="標楷體" w:hAnsi="標楷體" w:hint="eastAsia"/>
                <w:sz w:val="28"/>
                <w:szCs w:val="28"/>
              </w:rPr>
              <w:t>律師</w:t>
            </w:r>
          </w:p>
          <w:p w14:paraId="355406DD" w14:textId="0A23A0A8" w:rsidR="00307B20" w:rsidRPr="00F02F25" w:rsidRDefault="0047211B" w:rsidP="00307B20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</w:t>
            </w:r>
            <w:r w:rsidR="00307B20" w:rsidRPr="00F02F25">
              <w:rPr>
                <w:rFonts w:ascii="標楷體" w:eastAsia="標楷體" w:hAnsi="標楷體" w:hint="eastAsia"/>
              </w:rPr>
              <w:t>（台北律師公會娛樂法及運動法委員會</w:t>
            </w:r>
            <w:r w:rsidR="00F02F25" w:rsidRPr="00F02F25">
              <w:rPr>
                <w:rFonts w:ascii="標楷體" w:eastAsia="標楷體" w:hAnsi="標楷體" w:hint="eastAsia"/>
              </w:rPr>
              <w:t>主任委員</w:t>
            </w:r>
            <w:r w:rsidR="00307B20" w:rsidRPr="00F02F25">
              <w:rPr>
                <w:rFonts w:ascii="標楷體" w:eastAsia="標楷體" w:hAnsi="標楷體" w:hint="eastAsia"/>
              </w:rPr>
              <w:t>）</w:t>
            </w:r>
          </w:p>
        </w:tc>
      </w:tr>
      <w:tr w:rsidR="00307B20" w:rsidRPr="005878F0" w14:paraId="62ECEE7E" w14:textId="77777777" w:rsidTr="00F02F25">
        <w:trPr>
          <w:trHeight w:val="1322"/>
        </w:trPr>
        <w:tc>
          <w:tcPr>
            <w:tcW w:w="1560" w:type="dxa"/>
            <w:vMerge/>
            <w:shd w:val="clear" w:color="auto" w:fill="F2F2F2"/>
            <w:vAlign w:val="center"/>
          </w:tcPr>
          <w:p w14:paraId="7FE1C706" w14:textId="2A3A002E" w:rsidR="00307B20" w:rsidRPr="005878F0" w:rsidRDefault="00307B20" w:rsidP="00047C0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71" w:type="dxa"/>
            <w:vAlign w:val="center"/>
          </w:tcPr>
          <w:p w14:paraId="139D1FB4" w14:textId="275DB749" w:rsidR="00307B20" w:rsidRPr="005878F0" w:rsidRDefault="00307B20" w:rsidP="00F60DC4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878F0">
              <w:rPr>
                <w:rFonts w:ascii="標楷體" w:eastAsia="標楷體" w:hAnsi="標楷體" w:hint="eastAsia"/>
                <w:sz w:val="28"/>
                <w:szCs w:val="28"/>
              </w:rPr>
              <w:t>主題：</w:t>
            </w:r>
            <w:r w:rsidRPr="008B049B">
              <w:rPr>
                <w:rFonts w:ascii="標楷體" w:eastAsia="標楷體" w:hAnsi="標楷體" w:hint="eastAsia"/>
                <w:sz w:val="28"/>
                <w:szCs w:val="28"/>
              </w:rPr>
              <w:t>從咖啡廳走向國際，C MUSICAL的台韓音樂劇之路</w:t>
            </w:r>
          </w:p>
          <w:p w14:paraId="0DD5ECDF" w14:textId="1A393EA2" w:rsidR="00307B20" w:rsidRPr="005878F0" w:rsidRDefault="00307B20" w:rsidP="00980AF5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講者</w:t>
            </w:r>
            <w:r w:rsidRPr="005878F0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張芯慈</w:t>
            </w:r>
            <w:r w:rsidR="00F02F2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總監</w:t>
            </w:r>
            <w:r w:rsidR="00980AF5" w:rsidRPr="00980AF5">
              <w:rPr>
                <w:rFonts w:ascii="標楷體" w:eastAsia="標楷體" w:hAnsi="標楷體" w:hint="eastAsia"/>
              </w:rPr>
              <w:t>（C MUSICAL製作-藝術總監）</w:t>
            </w:r>
          </w:p>
        </w:tc>
      </w:tr>
      <w:tr w:rsidR="00307B20" w:rsidRPr="005878F0" w14:paraId="1BA40722" w14:textId="77777777" w:rsidTr="00F02F25">
        <w:trPr>
          <w:trHeight w:val="1299"/>
        </w:trPr>
        <w:tc>
          <w:tcPr>
            <w:tcW w:w="1560" w:type="dxa"/>
            <w:vMerge/>
            <w:shd w:val="clear" w:color="auto" w:fill="F2F2F2"/>
            <w:vAlign w:val="center"/>
          </w:tcPr>
          <w:p w14:paraId="5F7B9945" w14:textId="1234DC9F" w:rsidR="00307B20" w:rsidRPr="005878F0" w:rsidRDefault="00307B20" w:rsidP="00047C09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371" w:type="dxa"/>
            <w:vAlign w:val="center"/>
          </w:tcPr>
          <w:p w14:paraId="440F57B1" w14:textId="4A89CFA5" w:rsidR="00307B20" w:rsidRPr="005878F0" w:rsidRDefault="00307B20" w:rsidP="00307B2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與談人：謝良駿</w:t>
            </w:r>
            <w:r w:rsidR="00F02F2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律師</w:t>
            </w:r>
            <w:r w:rsidRPr="00307B20">
              <w:rPr>
                <w:rFonts w:ascii="標楷體" w:eastAsia="標楷體" w:hAnsi="標楷體" w:hint="eastAsia"/>
              </w:rPr>
              <w:t>（全國律師聯合會秘書處副秘書長）</w:t>
            </w:r>
          </w:p>
        </w:tc>
      </w:tr>
    </w:tbl>
    <w:p w14:paraId="64E7D347" w14:textId="4769D75D" w:rsidR="00927C89" w:rsidRPr="005878F0" w:rsidRDefault="00927C89" w:rsidP="00927C89">
      <w:pPr>
        <w:pStyle w:val="2"/>
        <w:adjustRightInd w:val="0"/>
        <w:snapToGrid w:val="0"/>
        <w:spacing w:beforeLines="50" w:before="120" w:afterLines="50" w:after="120"/>
        <w:ind w:leftChars="233" w:left="559" w:firstLineChars="2" w:firstLine="6"/>
      </w:pPr>
    </w:p>
    <w:p w14:paraId="2CA1406F" w14:textId="42F3D3A7" w:rsidR="00927C89" w:rsidRDefault="009D4D16" w:rsidP="00927C89">
      <w:pPr>
        <w:pStyle w:val="2"/>
        <w:spacing w:beforeLines="50" w:before="120" w:afterLines="50" w:after="120"/>
        <w:ind w:left="560" w:hangingChars="200" w:hanging="560"/>
      </w:pPr>
      <w:bookmarkStart w:id="1" w:name="_Hlk96353895"/>
      <w:r>
        <w:rPr>
          <w:rFonts w:hint="eastAsia"/>
        </w:rPr>
        <w:t>六</w:t>
      </w:r>
      <w:r w:rsidR="00927C89" w:rsidRPr="00441F27">
        <w:rPr>
          <w:rFonts w:hint="eastAsia"/>
        </w:rPr>
        <w:t>、</w:t>
      </w:r>
      <w:r w:rsidR="00420D81" w:rsidRPr="00F02F25">
        <w:rPr>
          <w:rFonts w:hint="eastAsia"/>
        </w:rPr>
        <w:t>名額限制：</w:t>
      </w:r>
      <w:r w:rsidR="00927C89" w:rsidRPr="0093664B">
        <w:rPr>
          <w:rFonts w:hint="eastAsia"/>
          <w:spacing w:val="-4"/>
        </w:rPr>
        <w:t>實體</w:t>
      </w:r>
      <w:r w:rsidR="00FB2E48" w:rsidRPr="0093664B">
        <w:rPr>
          <w:rFonts w:hint="eastAsia"/>
          <w:spacing w:val="-4"/>
        </w:rPr>
        <w:t>+</w:t>
      </w:r>
      <w:r w:rsidR="00927C89" w:rsidRPr="0093664B">
        <w:rPr>
          <w:rFonts w:hint="eastAsia"/>
          <w:spacing w:val="-4"/>
        </w:rPr>
        <w:t>線上同步進行</w:t>
      </w:r>
      <w:r w:rsidR="00D145A8" w:rsidRPr="0093664B">
        <w:rPr>
          <w:rFonts w:hint="eastAsia"/>
          <w:spacing w:val="-4"/>
        </w:rPr>
        <w:t>。</w:t>
      </w:r>
      <w:r w:rsidR="00927C89" w:rsidRPr="0093664B">
        <w:rPr>
          <w:rFonts w:hint="eastAsia"/>
          <w:spacing w:val="-4"/>
        </w:rPr>
        <w:t>現場名額</w:t>
      </w:r>
      <w:r w:rsidR="00466AE0" w:rsidRPr="0093664B">
        <w:rPr>
          <w:rFonts w:hint="eastAsia"/>
          <w:spacing w:val="-4"/>
        </w:rPr>
        <w:t>4</w:t>
      </w:r>
      <w:r w:rsidR="005878F0" w:rsidRPr="0093664B">
        <w:rPr>
          <w:rFonts w:hint="eastAsia"/>
          <w:spacing w:val="-4"/>
        </w:rPr>
        <w:t>5</w:t>
      </w:r>
      <w:r w:rsidR="00927C89" w:rsidRPr="0093664B">
        <w:rPr>
          <w:rFonts w:hint="eastAsia"/>
          <w:spacing w:val="-4"/>
        </w:rPr>
        <w:t>名</w:t>
      </w:r>
      <w:r w:rsidR="00D145A8" w:rsidRPr="0093664B">
        <w:rPr>
          <w:rFonts w:hint="eastAsia"/>
          <w:spacing w:val="-4"/>
        </w:rPr>
        <w:t>，</w:t>
      </w:r>
      <w:r w:rsidR="00927C89" w:rsidRPr="0093664B">
        <w:rPr>
          <w:rFonts w:hint="eastAsia"/>
          <w:spacing w:val="-4"/>
        </w:rPr>
        <w:t>線上</w:t>
      </w:r>
      <w:r w:rsidR="00B60778" w:rsidRPr="0093664B">
        <w:rPr>
          <w:rFonts w:hint="eastAsia"/>
          <w:spacing w:val="-4"/>
        </w:rPr>
        <w:t>名額</w:t>
      </w:r>
      <w:r w:rsidR="005F56A0" w:rsidRPr="0093664B">
        <w:rPr>
          <w:spacing w:val="-4"/>
        </w:rPr>
        <w:t>1</w:t>
      </w:r>
      <w:r w:rsidR="00466AE0" w:rsidRPr="0093664B">
        <w:rPr>
          <w:rFonts w:hint="eastAsia"/>
          <w:spacing w:val="-4"/>
        </w:rPr>
        <w:t>5</w:t>
      </w:r>
      <w:r w:rsidR="00324A74" w:rsidRPr="0093664B">
        <w:rPr>
          <w:spacing w:val="-4"/>
        </w:rPr>
        <w:t>0</w:t>
      </w:r>
      <w:r w:rsidR="00F02F25" w:rsidRPr="0093664B">
        <w:rPr>
          <w:rFonts w:hint="eastAsia"/>
          <w:spacing w:val="-4"/>
        </w:rPr>
        <w:t>名。</w:t>
      </w:r>
    </w:p>
    <w:p w14:paraId="2297FBCF" w14:textId="77777777" w:rsidR="00F02F25" w:rsidRDefault="009D4D16" w:rsidP="005F56A0">
      <w:pPr>
        <w:pStyle w:val="2"/>
        <w:spacing w:beforeLines="50" w:before="120" w:afterLines="50" w:after="120"/>
        <w:jc w:val="both"/>
        <w:rPr>
          <w:rFonts w:ascii="標楷體" w:hAnsi="標楷體"/>
        </w:rPr>
      </w:pPr>
      <w:r>
        <w:rPr>
          <w:rStyle w:val="a4"/>
          <w:rFonts w:ascii="標楷體" w:hAnsi="標楷體" w:hint="eastAsia"/>
          <w:sz w:val="28"/>
          <w:szCs w:val="28"/>
        </w:rPr>
        <w:t>七</w:t>
      </w:r>
      <w:r w:rsidR="00324A74">
        <w:rPr>
          <w:rStyle w:val="a4"/>
          <w:rFonts w:ascii="標楷體" w:hAnsi="標楷體" w:hint="eastAsia"/>
          <w:sz w:val="28"/>
          <w:szCs w:val="28"/>
        </w:rPr>
        <w:t>、</w:t>
      </w:r>
      <w:r w:rsidR="00927C89" w:rsidRPr="005F56A0">
        <w:rPr>
          <w:rStyle w:val="a4"/>
          <w:rFonts w:ascii="標楷體" w:hAnsi="標楷體" w:hint="eastAsia"/>
          <w:sz w:val="28"/>
          <w:szCs w:val="28"/>
        </w:rPr>
        <w:t>報名方式：自</w:t>
      </w:r>
      <w:r w:rsidR="005F56A0" w:rsidRPr="005F56A0">
        <w:rPr>
          <w:rStyle w:val="a4"/>
          <w:rFonts w:ascii="標楷體" w:hAnsi="標楷體" w:hint="eastAsia"/>
          <w:sz w:val="28"/>
          <w:szCs w:val="28"/>
        </w:rPr>
        <w:t>112年</w:t>
      </w:r>
      <w:r w:rsidR="00466AE0">
        <w:rPr>
          <w:rStyle w:val="a4"/>
          <w:rFonts w:ascii="標楷體" w:hAnsi="標楷體" w:hint="eastAsia"/>
          <w:sz w:val="28"/>
          <w:szCs w:val="28"/>
        </w:rPr>
        <w:t>9</w:t>
      </w:r>
      <w:r w:rsidR="005F56A0" w:rsidRPr="005F56A0">
        <w:rPr>
          <w:rStyle w:val="a4"/>
          <w:rFonts w:ascii="標楷體" w:hAnsi="標楷體" w:hint="eastAsia"/>
          <w:sz w:val="28"/>
          <w:szCs w:val="28"/>
        </w:rPr>
        <w:t>月</w:t>
      </w:r>
      <w:r w:rsidR="00A87D70">
        <w:rPr>
          <w:rStyle w:val="a4"/>
          <w:rFonts w:ascii="標楷體" w:hAnsi="標楷體" w:hint="eastAsia"/>
          <w:sz w:val="28"/>
          <w:szCs w:val="28"/>
        </w:rPr>
        <w:t>2</w:t>
      </w:r>
      <w:r w:rsidR="00307B20">
        <w:rPr>
          <w:rStyle w:val="a4"/>
          <w:rFonts w:ascii="標楷體" w:hAnsi="標楷體" w:hint="eastAsia"/>
          <w:sz w:val="28"/>
          <w:szCs w:val="28"/>
        </w:rPr>
        <w:t>7</w:t>
      </w:r>
      <w:r w:rsidR="005F56A0" w:rsidRPr="005F56A0">
        <w:rPr>
          <w:rStyle w:val="a4"/>
          <w:rFonts w:ascii="標楷體" w:hAnsi="標楷體" w:hint="eastAsia"/>
          <w:sz w:val="28"/>
          <w:szCs w:val="28"/>
        </w:rPr>
        <w:t>日（週</w:t>
      </w:r>
      <w:r w:rsidR="00307B20">
        <w:rPr>
          <w:rStyle w:val="a4"/>
          <w:rFonts w:ascii="標楷體" w:hAnsi="標楷體" w:hint="eastAsia"/>
          <w:sz w:val="28"/>
          <w:szCs w:val="28"/>
        </w:rPr>
        <w:t>三</w:t>
      </w:r>
      <w:r w:rsidR="005F56A0" w:rsidRPr="005F56A0">
        <w:rPr>
          <w:rStyle w:val="a4"/>
          <w:rFonts w:ascii="標楷體" w:hAnsi="標楷體" w:hint="eastAsia"/>
          <w:sz w:val="28"/>
          <w:szCs w:val="28"/>
        </w:rPr>
        <w:t>）</w:t>
      </w:r>
      <w:r w:rsidR="008F68B2">
        <w:rPr>
          <w:rStyle w:val="a4"/>
          <w:rFonts w:ascii="標楷體" w:hAnsi="標楷體" w:hint="eastAsia"/>
          <w:sz w:val="28"/>
          <w:szCs w:val="28"/>
        </w:rPr>
        <w:t>10：00</w:t>
      </w:r>
      <w:r w:rsidR="00927C89" w:rsidRPr="005F56A0">
        <w:rPr>
          <w:rFonts w:ascii="標楷體" w:hAnsi="標楷體" w:hint="eastAsia"/>
        </w:rPr>
        <w:t>起</w:t>
      </w:r>
      <w:r w:rsidR="003660DC" w:rsidRPr="005F56A0">
        <w:rPr>
          <w:rFonts w:ascii="標楷體" w:hAnsi="標楷體" w:hint="eastAsia"/>
        </w:rPr>
        <w:t>至112年</w:t>
      </w:r>
      <w:r w:rsidR="008F68B2">
        <w:rPr>
          <w:rFonts w:ascii="標楷體" w:hAnsi="標楷體" w:hint="eastAsia"/>
        </w:rPr>
        <w:t>1</w:t>
      </w:r>
      <w:r w:rsidR="008F68B2">
        <w:rPr>
          <w:rFonts w:ascii="標楷體" w:hAnsi="標楷體"/>
        </w:rPr>
        <w:t>0</w:t>
      </w:r>
      <w:r w:rsidR="003660DC" w:rsidRPr="005F56A0">
        <w:rPr>
          <w:rFonts w:ascii="標楷體" w:hAnsi="標楷體" w:hint="eastAsia"/>
        </w:rPr>
        <w:t>月</w:t>
      </w:r>
      <w:r w:rsidR="00307B20">
        <w:rPr>
          <w:rFonts w:ascii="標楷體" w:hAnsi="標楷體" w:hint="eastAsia"/>
        </w:rPr>
        <w:t>4</w:t>
      </w:r>
      <w:r w:rsidR="003660DC" w:rsidRPr="005F56A0">
        <w:rPr>
          <w:rFonts w:ascii="標楷體" w:hAnsi="標楷體" w:hint="eastAsia"/>
        </w:rPr>
        <w:t>日</w:t>
      </w:r>
    </w:p>
    <w:p w14:paraId="10642829" w14:textId="77777777" w:rsidR="00F02F25" w:rsidRDefault="00F02F25" w:rsidP="005F56A0">
      <w:pPr>
        <w:pStyle w:val="2"/>
        <w:spacing w:beforeLines="50" w:before="120" w:afterLines="50" w:after="120"/>
        <w:jc w:val="both"/>
        <w:rPr>
          <w:rFonts w:ascii="標楷體" w:hAnsi="標楷體"/>
        </w:rPr>
      </w:pPr>
      <w:r w:rsidRPr="00F02F25">
        <w:rPr>
          <w:rFonts w:ascii="標楷體" w:hAnsi="標楷體"/>
        </w:rPr>
        <w:t xml:space="preserve">             </w:t>
      </w:r>
      <w:r w:rsidR="00BB2AE0" w:rsidRPr="005F56A0">
        <w:rPr>
          <w:rFonts w:ascii="標楷體" w:hAnsi="標楷體" w:hint="eastAsia"/>
        </w:rPr>
        <w:t>（週</w:t>
      </w:r>
      <w:r w:rsidR="00307B20">
        <w:rPr>
          <w:rFonts w:ascii="標楷體" w:hAnsi="標楷體" w:hint="eastAsia"/>
        </w:rPr>
        <w:t>三</w:t>
      </w:r>
      <w:r w:rsidR="00BB2AE0" w:rsidRPr="005F56A0">
        <w:rPr>
          <w:rFonts w:ascii="標楷體" w:hAnsi="標楷體" w:hint="eastAsia"/>
        </w:rPr>
        <w:t>）</w:t>
      </w:r>
      <w:r w:rsidR="003660DC" w:rsidRPr="005F56A0">
        <w:rPr>
          <w:rFonts w:ascii="標楷體" w:hAnsi="標楷體" w:hint="eastAsia"/>
        </w:rPr>
        <w:t>中午12時止</w:t>
      </w:r>
      <w:r w:rsidR="00927C89" w:rsidRPr="005F56A0">
        <w:rPr>
          <w:rFonts w:ascii="標楷體" w:hAnsi="標楷體" w:hint="eastAsia"/>
        </w:rPr>
        <w:t>，欲</w:t>
      </w:r>
      <w:r w:rsidR="003660DC" w:rsidRPr="005F56A0">
        <w:rPr>
          <w:rFonts w:ascii="標楷體" w:hAnsi="標楷體" w:hint="eastAsia"/>
        </w:rPr>
        <w:t>報名</w:t>
      </w:r>
      <w:r w:rsidR="006461CD" w:rsidRPr="005F56A0">
        <w:rPr>
          <w:rFonts w:ascii="標楷體" w:hAnsi="標楷體" w:hint="eastAsia"/>
        </w:rPr>
        <w:t>之律師</w:t>
      </w:r>
      <w:r w:rsidR="00927C89" w:rsidRPr="005F56A0">
        <w:rPr>
          <w:rFonts w:ascii="標楷體" w:hAnsi="標楷體" w:hint="eastAsia"/>
        </w:rPr>
        <w:t>，請於期</w:t>
      </w:r>
      <w:r w:rsidR="00530EDA" w:rsidRPr="005F56A0">
        <w:rPr>
          <w:rFonts w:ascii="標楷體" w:hAnsi="標楷體" w:hint="eastAsia"/>
        </w:rPr>
        <w:t>限</w:t>
      </w:r>
      <w:r w:rsidR="00927C89" w:rsidRPr="005F56A0">
        <w:rPr>
          <w:rFonts w:ascii="標楷體" w:hAnsi="標楷體" w:hint="eastAsia"/>
        </w:rPr>
        <w:t>內</w:t>
      </w:r>
      <w:bookmarkStart w:id="2" w:name="_Hlk96359109"/>
      <w:r w:rsidR="00927C89" w:rsidRPr="005F56A0">
        <w:rPr>
          <w:rFonts w:ascii="標楷體" w:hAnsi="標楷體" w:hint="eastAsia"/>
        </w:rPr>
        <w:t>逕向本</w:t>
      </w:r>
    </w:p>
    <w:p w14:paraId="63A1EC34" w14:textId="77777777" w:rsidR="00F02F25" w:rsidRDefault="00F02F25" w:rsidP="005F56A0">
      <w:pPr>
        <w:pStyle w:val="2"/>
        <w:spacing w:beforeLines="50" w:before="120" w:afterLines="50" w:after="120"/>
        <w:jc w:val="both"/>
        <w:rPr>
          <w:rFonts w:ascii="標楷體" w:hAnsi="標楷體" w:cs="Arial"/>
        </w:rPr>
      </w:pPr>
      <w:r w:rsidRPr="00F02F25">
        <w:rPr>
          <w:rFonts w:ascii="標楷體" w:hAnsi="標楷體"/>
        </w:rPr>
        <w:t xml:space="preserve">             </w:t>
      </w:r>
      <w:r w:rsidR="00927C89" w:rsidRPr="005F56A0">
        <w:rPr>
          <w:rFonts w:ascii="標楷體" w:hAnsi="標楷體" w:hint="eastAsia"/>
        </w:rPr>
        <w:t>會</w:t>
      </w:r>
      <w:bookmarkEnd w:id="2"/>
      <w:r w:rsidR="00927C89" w:rsidRPr="005F56A0">
        <w:rPr>
          <w:rFonts w:ascii="標楷體" w:hAnsi="標楷體" w:hint="eastAsia"/>
        </w:rPr>
        <w:t>完成報名，</w:t>
      </w:r>
      <w:r w:rsidR="003A6EB1" w:rsidRPr="005F56A0">
        <w:rPr>
          <w:rFonts w:ascii="標楷體" w:hAnsi="標楷體" w:cs="Arial" w:hint="eastAsia"/>
        </w:rPr>
        <w:t>以報名先後順序為準，額滿將提早關閉報名</w:t>
      </w:r>
    </w:p>
    <w:p w14:paraId="30FEFE79" w14:textId="77777777" w:rsidR="00F02F25" w:rsidRDefault="00F02F25" w:rsidP="005F56A0">
      <w:pPr>
        <w:pStyle w:val="2"/>
        <w:spacing w:beforeLines="50" w:before="120" w:afterLines="50" w:after="120"/>
        <w:jc w:val="both"/>
        <w:rPr>
          <w:rFonts w:cs="Arial"/>
        </w:rPr>
      </w:pPr>
      <w:r w:rsidRPr="00F02F25">
        <w:rPr>
          <w:rFonts w:ascii="標楷體" w:hAnsi="標楷體" w:cs="Arial"/>
        </w:rPr>
        <w:t xml:space="preserve">             </w:t>
      </w:r>
      <w:r w:rsidR="003A6EB1" w:rsidRPr="005F56A0">
        <w:rPr>
          <w:rFonts w:ascii="標楷體" w:hAnsi="標楷體" w:cs="Arial" w:hint="eastAsia"/>
        </w:rPr>
        <w:t>系統。報名</w:t>
      </w:r>
      <w:r w:rsidR="00324A74" w:rsidRPr="005F56A0">
        <w:rPr>
          <w:rFonts w:ascii="標楷體" w:hAnsi="標楷體" w:cs="Arial" w:hint="eastAsia"/>
        </w:rPr>
        <w:t>完成</w:t>
      </w:r>
      <w:r w:rsidR="003A6EB1" w:rsidRPr="005F56A0">
        <w:rPr>
          <w:rFonts w:ascii="標楷體" w:hAnsi="標楷體" w:cs="Arial" w:hint="eastAsia"/>
        </w:rPr>
        <w:t>之律師於</w:t>
      </w:r>
      <w:r w:rsidR="008F68B2">
        <w:rPr>
          <w:rFonts w:ascii="標楷體" w:hAnsi="標楷體" w:cs="Arial" w:hint="eastAsia"/>
        </w:rPr>
        <w:t>10</w:t>
      </w:r>
      <w:r w:rsidR="00324A74" w:rsidRPr="005F56A0">
        <w:rPr>
          <w:rFonts w:ascii="標楷體" w:hAnsi="標楷體" w:cs="Arial" w:hint="eastAsia"/>
        </w:rPr>
        <w:t>月</w:t>
      </w:r>
      <w:r w:rsidR="00307B20">
        <w:rPr>
          <w:rFonts w:ascii="標楷體" w:hAnsi="標楷體" w:cs="Arial" w:hint="eastAsia"/>
        </w:rPr>
        <w:t>4</w:t>
      </w:r>
      <w:r w:rsidR="00324A74" w:rsidRPr="005F56A0">
        <w:rPr>
          <w:rFonts w:ascii="標楷體" w:hAnsi="標楷體" w:cs="Arial" w:hint="eastAsia"/>
        </w:rPr>
        <w:t>日</w:t>
      </w:r>
      <w:r w:rsidR="00BB2AE0" w:rsidRPr="005F56A0">
        <w:rPr>
          <w:rFonts w:ascii="標楷體" w:hAnsi="標楷體" w:cs="Arial" w:hint="eastAsia"/>
        </w:rPr>
        <w:t>（週</w:t>
      </w:r>
      <w:r w:rsidR="00307B20">
        <w:rPr>
          <w:rFonts w:ascii="標楷體" w:hAnsi="標楷體" w:cs="Arial" w:hint="eastAsia"/>
        </w:rPr>
        <w:t>三</w:t>
      </w:r>
      <w:r w:rsidR="00BB2AE0" w:rsidRPr="005F56A0">
        <w:rPr>
          <w:rFonts w:ascii="標楷體" w:hAnsi="標楷體" w:cs="Arial" w:hint="eastAsia"/>
        </w:rPr>
        <w:t>）</w:t>
      </w:r>
      <w:r w:rsidR="003A6EB1" w:rsidRPr="005F56A0">
        <w:rPr>
          <w:rFonts w:ascii="標楷體" w:hAnsi="標楷體" w:cs="Arial" w:hint="eastAsia"/>
        </w:rPr>
        <w:t>下</w:t>
      </w:r>
      <w:r w:rsidR="003A6EB1" w:rsidRPr="00806C7D">
        <w:rPr>
          <w:rFonts w:cs="Arial" w:hint="eastAsia"/>
        </w:rPr>
        <w:t>班前以電子</w:t>
      </w:r>
    </w:p>
    <w:p w14:paraId="15F882DB" w14:textId="33B7050A" w:rsidR="00927C89" w:rsidRPr="00AD27E1" w:rsidRDefault="00F02F25" w:rsidP="005F56A0">
      <w:pPr>
        <w:pStyle w:val="2"/>
        <w:spacing w:beforeLines="50" w:before="120" w:afterLines="50" w:after="120"/>
        <w:jc w:val="both"/>
      </w:pPr>
      <w:r>
        <w:drawing>
          <wp:anchor distT="0" distB="0" distL="114300" distR="114300" simplePos="0" relativeHeight="251658240" behindDoc="1" locked="0" layoutInCell="1" allowOverlap="1" wp14:anchorId="04AE7DFA" wp14:editId="3013FBC0">
            <wp:simplePos x="0" y="0"/>
            <wp:positionH relativeFrom="column">
              <wp:posOffset>4461510</wp:posOffset>
            </wp:positionH>
            <wp:positionV relativeFrom="paragraph">
              <wp:posOffset>299720</wp:posOffset>
            </wp:positionV>
            <wp:extent cx="570865" cy="570865"/>
            <wp:effectExtent l="0" t="0" r="635" b="63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0865" cy="570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2F25">
        <w:rPr>
          <w:rFonts w:cs="Arial"/>
        </w:rPr>
        <w:t xml:space="preserve">             </w:t>
      </w:r>
      <w:r w:rsidR="003A6EB1" w:rsidRPr="00806C7D">
        <w:rPr>
          <w:rFonts w:cs="Arial" w:hint="eastAsia"/>
        </w:rPr>
        <w:t>郵件方式</w:t>
      </w:r>
      <w:r w:rsidR="003A6EB1" w:rsidRPr="003A6EB1">
        <w:rPr>
          <w:rFonts w:cs="Arial" w:hint="eastAsia"/>
        </w:rPr>
        <w:t>通知</w:t>
      </w:r>
      <w:r w:rsidR="00E4324D">
        <w:rPr>
          <w:rFonts w:cs="Arial" w:hint="eastAsia"/>
        </w:rPr>
        <w:t>，</w:t>
      </w:r>
      <w:r w:rsidR="00DB4380">
        <w:rPr>
          <w:rFonts w:cs="Arial" w:hint="eastAsia"/>
        </w:rPr>
        <w:t>並提供</w:t>
      </w:r>
      <w:r w:rsidR="00E4324D">
        <w:rPr>
          <w:rFonts w:cs="Arial" w:hint="eastAsia"/>
        </w:rPr>
        <w:t>線上律師</w:t>
      </w:r>
      <w:r w:rsidR="00530EDA">
        <w:rPr>
          <w:rFonts w:cs="Arial" w:hint="eastAsia"/>
        </w:rPr>
        <w:t>g</w:t>
      </w:r>
      <w:r w:rsidR="00530EDA">
        <w:rPr>
          <w:rFonts w:cs="Arial"/>
        </w:rPr>
        <w:t>o</w:t>
      </w:r>
      <w:r w:rsidR="00CF052B">
        <w:rPr>
          <w:rFonts w:cs="Arial" w:hint="eastAsia"/>
        </w:rPr>
        <w:t>o</w:t>
      </w:r>
      <w:r w:rsidR="00530EDA">
        <w:rPr>
          <w:rFonts w:cs="Arial"/>
        </w:rPr>
        <w:t>gle meet</w:t>
      </w:r>
      <w:r w:rsidR="00DB4380">
        <w:rPr>
          <w:rFonts w:cs="Arial" w:hint="eastAsia"/>
        </w:rPr>
        <w:t>視訊連結</w:t>
      </w:r>
      <w:r w:rsidR="003A6EB1" w:rsidRPr="003A6EB1">
        <w:rPr>
          <w:rFonts w:cs="Arial" w:hint="eastAsia"/>
        </w:rPr>
        <w:t>。</w:t>
      </w:r>
    </w:p>
    <w:p w14:paraId="79C0CD44" w14:textId="5C071EC0" w:rsidR="00927C89" w:rsidRDefault="00317B90" w:rsidP="00324A74">
      <w:pPr>
        <w:pStyle w:val="2"/>
        <w:spacing w:beforeLines="50" w:before="120" w:afterLines="50" w:after="120"/>
      </w:pPr>
      <w:r>
        <w:rPr>
          <w:rFonts w:cs="Arial" w:hint="eastAsia"/>
        </w:rPr>
        <w:t xml:space="preserve">    </w:t>
      </w:r>
      <w:r w:rsidR="00927C89">
        <w:rPr>
          <w:rFonts w:cs="Arial" w:hint="eastAsia"/>
        </w:rPr>
        <w:t>報名連結：</w:t>
      </w:r>
      <w:r w:rsidR="0058207B" w:rsidRPr="0058207B">
        <w:rPr>
          <w:rFonts w:cs="Arial"/>
        </w:rPr>
        <w:t>https://forms.gle/dNXk7jhDLXopDAJfA</w:t>
      </w:r>
      <w:r w:rsidR="0058207B" w:rsidRPr="0058207B">
        <w:t xml:space="preserve"> </w:t>
      </w:r>
    </w:p>
    <w:bookmarkEnd w:id="1"/>
    <w:p w14:paraId="748FB55E" w14:textId="3CBA7615" w:rsidR="00927C89" w:rsidRDefault="009D4D16" w:rsidP="00927C89">
      <w:pPr>
        <w:pStyle w:val="2"/>
        <w:spacing w:beforeLines="50" w:before="120" w:afterLines="50" w:after="120"/>
        <w:ind w:left="560" w:hangingChars="200" w:hanging="560"/>
      </w:pPr>
      <w:r>
        <w:rPr>
          <w:rFonts w:hint="eastAsia"/>
        </w:rPr>
        <w:t>八</w:t>
      </w:r>
      <w:r w:rsidR="00927C89" w:rsidRPr="00441F27">
        <w:rPr>
          <w:rFonts w:hint="eastAsia"/>
        </w:rPr>
        <w:t>、</w:t>
      </w:r>
      <w:r w:rsidR="00927C89">
        <w:rPr>
          <w:rFonts w:hint="eastAsia"/>
        </w:rPr>
        <w:t>報名費用：免費</w:t>
      </w:r>
      <w:r w:rsidR="00B60778">
        <w:rPr>
          <w:rFonts w:hint="eastAsia"/>
        </w:rPr>
        <w:t>。</w:t>
      </w:r>
    </w:p>
    <w:p w14:paraId="482DC72B" w14:textId="2BB7BE00" w:rsidR="00927C89" w:rsidRDefault="00927C89" w:rsidP="00927C89">
      <w:pPr>
        <w:pStyle w:val="2"/>
        <w:spacing w:beforeLines="50" w:before="120" w:afterLines="50" w:after="120"/>
        <w:ind w:leftChars="354" w:left="850" w:firstLineChars="2" w:firstLine="6"/>
        <w:rPr>
          <w:rFonts w:ascii="標楷體" w:hAnsi="標楷體"/>
        </w:rPr>
      </w:pPr>
    </w:p>
    <w:p w14:paraId="3C8F9C07" w14:textId="0604F860" w:rsidR="006461CD" w:rsidRPr="006461CD" w:rsidRDefault="006461CD" w:rsidP="006461C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6461CD">
        <w:rPr>
          <w:rFonts w:ascii="標楷體" w:eastAsia="標楷體" w:hAnsi="標楷體" w:hint="eastAsia"/>
          <w:sz w:val="28"/>
          <w:szCs w:val="28"/>
        </w:rPr>
        <w:t>※律師如需要在職進修時數採認，可自行列下載空白表格，填寫研討會資訊，請主辦單位用印。</w:t>
      </w:r>
    </w:p>
    <w:p w14:paraId="6C617E73" w14:textId="1515F9A9" w:rsidR="006461CD" w:rsidRDefault="006461CD" w:rsidP="006461CD">
      <w:pPr>
        <w:spacing w:line="0" w:lineRule="atLeast"/>
        <w:rPr>
          <w:rFonts w:ascii="標楷體" w:eastAsia="標楷體" w:hAnsi="標楷體"/>
          <w:sz w:val="28"/>
          <w:szCs w:val="28"/>
        </w:rPr>
      </w:pPr>
      <w:proofErr w:type="gramStart"/>
      <w:r w:rsidRPr="006461CD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6461CD">
        <w:rPr>
          <w:rFonts w:ascii="標楷體" w:eastAsia="標楷體" w:hAnsi="標楷體" w:hint="eastAsia"/>
          <w:sz w:val="28"/>
          <w:szCs w:val="28"/>
        </w:rPr>
        <w:t xml:space="preserve">本會律師在職進修手冊電子版請參見 </w:t>
      </w:r>
      <w:hyperlink r:id="rId8" w:history="1">
        <w:r w:rsidRPr="005D0EF4">
          <w:rPr>
            <w:rStyle w:val="a7"/>
            <w:rFonts w:ascii="標楷體" w:eastAsia="標楷體" w:hAnsi="標楷體" w:hint="eastAsia"/>
            <w:sz w:val="28"/>
            <w:szCs w:val="28"/>
          </w:rPr>
          <w:t>https://www.twba.org.tw/regulation/bylaws2/ac1bc92a-38c3-4e07-a3d6-71b0ed8a7100</w:t>
        </w:r>
      </w:hyperlink>
      <w:proofErr w:type="gramStart"/>
      <w:r w:rsidRPr="00663A11">
        <w:rPr>
          <w:rFonts w:ascii="標楷體" w:eastAsia="標楷體" w:hAnsi="標楷體" w:hint="eastAsia"/>
          <w:sz w:val="28"/>
          <w:szCs w:val="28"/>
        </w:rPr>
        <w:t>）</w:t>
      </w:r>
      <w:proofErr w:type="gramEnd"/>
    </w:p>
    <w:p w14:paraId="0717807B" w14:textId="6ACA3DE9" w:rsidR="008F68B2" w:rsidRDefault="008F68B2" w:rsidP="006461CD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14:paraId="6BB5FAF8" w14:textId="5D76A34C" w:rsidR="008F68B2" w:rsidRDefault="008F68B2" w:rsidP="006461CD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8F68B2">
        <w:rPr>
          <w:rFonts w:ascii="標楷體" w:eastAsia="標楷體" w:hAnsi="標楷體" w:hint="eastAsia"/>
          <w:sz w:val="28"/>
          <w:szCs w:val="28"/>
        </w:rPr>
        <w:t xml:space="preserve">聯絡人：全國律師聯合會 </w:t>
      </w:r>
      <w:proofErr w:type="gramStart"/>
      <w:r w:rsidRPr="008F68B2">
        <w:rPr>
          <w:rFonts w:ascii="標楷體" w:eastAsia="標楷體" w:hAnsi="標楷體" w:hint="eastAsia"/>
          <w:sz w:val="28"/>
          <w:szCs w:val="28"/>
        </w:rPr>
        <w:t>應佳容</w:t>
      </w:r>
      <w:proofErr w:type="gramEnd"/>
      <w:r w:rsidRPr="008F68B2">
        <w:rPr>
          <w:rFonts w:ascii="標楷體" w:eastAsia="標楷體" w:hAnsi="標楷體" w:hint="eastAsia"/>
          <w:sz w:val="28"/>
          <w:szCs w:val="28"/>
        </w:rPr>
        <w:t xml:space="preserve">   電話：(02)2388-1707分機66</w:t>
      </w:r>
    </w:p>
    <w:sectPr w:rsidR="008F68B2" w:rsidSect="00F02F25">
      <w:footerReference w:type="default" r:id="rId9"/>
      <w:pgSz w:w="12240" w:h="15840"/>
      <w:pgMar w:top="1457" w:right="1701" w:bottom="179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5B55B" w14:textId="77777777" w:rsidR="00472414" w:rsidRDefault="00472414">
      <w:r>
        <w:separator/>
      </w:r>
    </w:p>
  </w:endnote>
  <w:endnote w:type="continuationSeparator" w:id="0">
    <w:p w14:paraId="7969055D" w14:textId="77777777" w:rsidR="00472414" w:rsidRDefault="00472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5B28B" w14:textId="4B0678C2" w:rsidR="00145592" w:rsidRDefault="0014559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3664B" w:rsidRPr="0093664B">
      <w:rPr>
        <w:noProof/>
        <w:lang w:val="zh-TW"/>
      </w:rPr>
      <w:t>2</w:t>
    </w:r>
    <w:r>
      <w:fldChar w:fldCharType="end"/>
    </w:r>
  </w:p>
  <w:p w14:paraId="3FFF37F7" w14:textId="77777777" w:rsidR="00145592" w:rsidRDefault="0014559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A8B86" w14:textId="77777777" w:rsidR="00472414" w:rsidRDefault="00472414">
      <w:r>
        <w:separator/>
      </w:r>
    </w:p>
  </w:footnote>
  <w:footnote w:type="continuationSeparator" w:id="0">
    <w:p w14:paraId="3D84645F" w14:textId="77777777" w:rsidR="00472414" w:rsidRDefault="004724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56CF"/>
    <w:multiLevelType w:val="hybridMultilevel"/>
    <w:tmpl w:val="1B921AAA"/>
    <w:lvl w:ilvl="0" w:tplc="2E1C480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E00D07"/>
    <w:multiLevelType w:val="hybridMultilevel"/>
    <w:tmpl w:val="07BE7AD6"/>
    <w:lvl w:ilvl="0" w:tplc="1EAC2E56">
      <w:start w:val="7"/>
      <w:numFmt w:val="taiwaneseCountingThousand"/>
      <w:lvlText w:val="%1、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60159A"/>
    <w:multiLevelType w:val="hybridMultilevel"/>
    <w:tmpl w:val="B6F6A440"/>
    <w:lvl w:ilvl="0" w:tplc="2C984920">
      <w:start w:val="1"/>
      <w:numFmt w:val="decimal"/>
      <w:lvlText w:val="%1."/>
      <w:lvlJc w:val="left"/>
      <w:pPr>
        <w:ind w:left="621" w:hanging="480"/>
      </w:pPr>
      <w:rPr>
        <w:rFonts w:ascii="Calibri" w:eastAsia="標楷體" w:hAnsi="Calibr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</w:lvl>
    <w:lvl w:ilvl="3" w:tplc="0409000F" w:tentative="1">
      <w:start w:val="1"/>
      <w:numFmt w:val="decimal"/>
      <w:lvlText w:val="%4."/>
      <w:lvlJc w:val="left"/>
      <w:pPr>
        <w:ind w:left="20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</w:lvl>
    <w:lvl w:ilvl="6" w:tplc="0409000F" w:tentative="1">
      <w:start w:val="1"/>
      <w:numFmt w:val="decimal"/>
      <w:lvlText w:val="%7."/>
      <w:lvlJc w:val="left"/>
      <w:pPr>
        <w:ind w:left="35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</w:lvl>
  </w:abstractNum>
  <w:abstractNum w:abstractNumId="3" w15:restartNumberingAfterBreak="0">
    <w:nsid w:val="378D6BA4"/>
    <w:multiLevelType w:val="hybridMultilevel"/>
    <w:tmpl w:val="AF5CF8A8"/>
    <w:lvl w:ilvl="0" w:tplc="781C33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4A711C"/>
    <w:multiLevelType w:val="hybridMultilevel"/>
    <w:tmpl w:val="F1A04366"/>
    <w:lvl w:ilvl="0" w:tplc="539C1690">
      <w:start w:val="7"/>
      <w:numFmt w:val="taiwaneseCountingThousand"/>
      <w:lvlText w:val="%1、"/>
      <w:lvlJc w:val="left"/>
      <w:pPr>
        <w:ind w:left="720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18188B"/>
    <w:multiLevelType w:val="hybridMultilevel"/>
    <w:tmpl w:val="CB725854"/>
    <w:lvl w:ilvl="0" w:tplc="5D3C4DFA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6A31148"/>
    <w:multiLevelType w:val="hybridMultilevel"/>
    <w:tmpl w:val="CC4E7A8A"/>
    <w:lvl w:ilvl="0" w:tplc="537C3F74">
      <w:start w:val="7"/>
      <w:numFmt w:val="taiwaneseCountingThousand"/>
      <w:lvlText w:val="%1、"/>
      <w:lvlJc w:val="left"/>
      <w:pPr>
        <w:ind w:left="720" w:hanging="720"/>
      </w:pPr>
      <w:rPr>
        <w:rFonts w:ascii="Times New Roman" w:hAnsi="Times New Roman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D445FA0"/>
    <w:multiLevelType w:val="hybridMultilevel"/>
    <w:tmpl w:val="ED0A5FC8"/>
    <w:lvl w:ilvl="0" w:tplc="F438D09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D773176"/>
    <w:multiLevelType w:val="hybridMultilevel"/>
    <w:tmpl w:val="509CEA04"/>
    <w:lvl w:ilvl="0" w:tplc="9B544A50">
      <w:start w:val="2"/>
      <w:numFmt w:val="decimal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C89"/>
    <w:rsid w:val="0000259B"/>
    <w:rsid w:val="00030477"/>
    <w:rsid w:val="00031530"/>
    <w:rsid w:val="000448D9"/>
    <w:rsid w:val="00047C09"/>
    <w:rsid w:val="00051B22"/>
    <w:rsid w:val="000E4A5A"/>
    <w:rsid w:val="000E74BB"/>
    <w:rsid w:val="00117A44"/>
    <w:rsid w:val="00140467"/>
    <w:rsid w:val="001410EB"/>
    <w:rsid w:val="00145592"/>
    <w:rsid w:val="001461F5"/>
    <w:rsid w:val="002E67F9"/>
    <w:rsid w:val="00307B20"/>
    <w:rsid w:val="00317B90"/>
    <w:rsid w:val="00324A74"/>
    <w:rsid w:val="003660DC"/>
    <w:rsid w:val="003A6EB1"/>
    <w:rsid w:val="003B0E8E"/>
    <w:rsid w:val="004044A3"/>
    <w:rsid w:val="00420D81"/>
    <w:rsid w:val="00457E92"/>
    <w:rsid w:val="00466AE0"/>
    <w:rsid w:val="0047211B"/>
    <w:rsid w:val="00472414"/>
    <w:rsid w:val="004A5929"/>
    <w:rsid w:val="004B1433"/>
    <w:rsid w:val="00515604"/>
    <w:rsid w:val="00530EDA"/>
    <w:rsid w:val="0058207B"/>
    <w:rsid w:val="005878F0"/>
    <w:rsid w:val="005F56A0"/>
    <w:rsid w:val="006461CD"/>
    <w:rsid w:val="0067407F"/>
    <w:rsid w:val="006A7646"/>
    <w:rsid w:val="00716A63"/>
    <w:rsid w:val="007333FD"/>
    <w:rsid w:val="007B7E7F"/>
    <w:rsid w:val="007F5F9E"/>
    <w:rsid w:val="0080425B"/>
    <w:rsid w:val="00806C7D"/>
    <w:rsid w:val="00807928"/>
    <w:rsid w:val="00807BDC"/>
    <w:rsid w:val="008430C0"/>
    <w:rsid w:val="008864DD"/>
    <w:rsid w:val="008B049B"/>
    <w:rsid w:val="008F68B2"/>
    <w:rsid w:val="00927C89"/>
    <w:rsid w:val="0093664B"/>
    <w:rsid w:val="009606D5"/>
    <w:rsid w:val="00980AF5"/>
    <w:rsid w:val="009C3367"/>
    <w:rsid w:val="009D4D16"/>
    <w:rsid w:val="00A77CE4"/>
    <w:rsid w:val="00A87D70"/>
    <w:rsid w:val="00B11D11"/>
    <w:rsid w:val="00B60778"/>
    <w:rsid w:val="00B715B3"/>
    <w:rsid w:val="00B91E91"/>
    <w:rsid w:val="00BB2AE0"/>
    <w:rsid w:val="00C260EB"/>
    <w:rsid w:val="00CA0D84"/>
    <w:rsid w:val="00CB7191"/>
    <w:rsid w:val="00CD16C4"/>
    <w:rsid w:val="00CF052B"/>
    <w:rsid w:val="00D145A8"/>
    <w:rsid w:val="00D226A4"/>
    <w:rsid w:val="00D85588"/>
    <w:rsid w:val="00DB4380"/>
    <w:rsid w:val="00E10290"/>
    <w:rsid w:val="00E206E2"/>
    <w:rsid w:val="00E254F5"/>
    <w:rsid w:val="00E327FE"/>
    <w:rsid w:val="00E4324D"/>
    <w:rsid w:val="00E70DD1"/>
    <w:rsid w:val="00E80317"/>
    <w:rsid w:val="00EE71EB"/>
    <w:rsid w:val="00F02F25"/>
    <w:rsid w:val="00F60DC4"/>
    <w:rsid w:val="00FB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AA9781"/>
  <w15:chartTrackingRefBased/>
  <w15:docId w15:val="{C047BAB7-12AF-478E-9B9E-8C787B653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C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後續段落_主旨) 字元"/>
    <w:basedOn w:val="a"/>
    <w:link w:val="a4"/>
    <w:rsid w:val="00927C89"/>
    <w:pPr>
      <w:widowControl/>
      <w:ind w:left="958"/>
      <w:textAlignment w:val="baseline"/>
    </w:pPr>
    <w:rPr>
      <w:rFonts w:eastAsia="標楷體"/>
      <w:noProof/>
      <w:sz w:val="32"/>
    </w:rPr>
  </w:style>
  <w:style w:type="character" w:customStyle="1" w:styleId="a4">
    <w:name w:val="公文(後續段落_主旨) 字元 字元"/>
    <w:link w:val="a3"/>
    <w:rsid w:val="00927C89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">
    <w:name w:val="樣式2"/>
    <w:basedOn w:val="a"/>
    <w:link w:val="20"/>
    <w:qFormat/>
    <w:rsid w:val="00927C89"/>
    <w:rPr>
      <w:rFonts w:eastAsia="標楷體"/>
      <w:noProof/>
      <w:sz w:val="28"/>
      <w:szCs w:val="28"/>
    </w:rPr>
  </w:style>
  <w:style w:type="character" w:customStyle="1" w:styleId="20">
    <w:name w:val="樣式2 字元"/>
    <w:link w:val="2"/>
    <w:qFormat/>
    <w:rsid w:val="00927C89"/>
    <w:rPr>
      <w:rFonts w:ascii="Times New Roman" w:eastAsia="標楷體" w:hAnsi="Times New Roman" w:cs="Times New Roman"/>
      <w:noProof/>
      <w:sz w:val="28"/>
      <w:szCs w:val="28"/>
    </w:rPr>
  </w:style>
  <w:style w:type="paragraph" w:styleId="a5">
    <w:name w:val="footer"/>
    <w:basedOn w:val="a"/>
    <w:link w:val="a6"/>
    <w:uiPriority w:val="99"/>
    <w:unhideWhenUsed/>
    <w:rsid w:val="00927C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7C89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927C89"/>
    <w:pPr>
      <w:widowControl w:val="0"/>
      <w:autoSpaceDE w:val="0"/>
      <w:autoSpaceDN w:val="0"/>
      <w:adjustRightInd w:val="0"/>
    </w:pPr>
    <w:rPr>
      <w:rFonts w:ascii="Calibri" w:eastAsia="新細明體" w:hAnsi="Calibri" w:cs="Calibri"/>
      <w:color w:val="000000"/>
      <w:kern w:val="0"/>
      <w:szCs w:val="24"/>
    </w:rPr>
  </w:style>
  <w:style w:type="character" w:styleId="a7">
    <w:name w:val="Hyperlink"/>
    <w:uiPriority w:val="99"/>
    <w:unhideWhenUsed/>
    <w:rsid w:val="00927C89"/>
    <w:rPr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461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461C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226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D226A4"/>
    <w:rPr>
      <w:rFonts w:ascii="Times New Roman" w:eastAsia="新細明體" w:hAnsi="Times New Roman" w:cs="Times New Roman"/>
      <w:sz w:val="20"/>
      <w:szCs w:val="20"/>
    </w:rPr>
  </w:style>
  <w:style w:type="paragraph" w:styleId="ac">
    <w:name w:val="List Paragraph"/>
    <w:basedOn w:val="a"/>
    <w:uiPriority w:val="34"/>
    <w:qFormat/>
    <w:rsid w:val="000E74BB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d">
    <w:name w:val="Revision"/>
    <w:hidden/>
    <w:uiPriority w:val="99"/>
    <w:semiHidden/>
    <w:rsid w:val="00CD16C4"/>
    <w:rPr>
      <w:rFonts w:ascii="Times New Roman" w:eastAsia="新細明體" w:hAnsi="Times New Roman" w:cs="Times New Roman"/>
      <w:szCs w:val="24"/>
    </w:rPr>
  </w:style>
  <w:style w:type="table" w:customStyle="1" w:styleId="TableNormal">
    <w:name w:val="Table Normal"/>
    <w:uiPriority w:val="2"/>
    <w:semiHidden/>
    <w:unhideWhenUsed/>
    <w:qFormat/>
    <w:rsid w:val="00F60DC4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60DC4"/>
    <w:pPr>
      <w:autoSpaceDE w:val="0"/>
      <w:autoSpaceDN w:val="0"/>
    </w:pPr>
    <w:rPr>
      <w:rFonts w:ascii="細明體" w:eastAsia="細明體" w:hAnsi="細明體" w:cs="細明體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wba.org.tw/regulation/bylaws2/ac1bc92a-38c3-4e07-a3d6-71b0ed8a71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2023-09-21T05:25:00Z</cp:lastPrinted>
  <dcterms:created xsi:type="dcterms:W3CDTF">2023-09-25T07:57:00Z</dcterms:created>
  <dcterms:modified xsi:type="dcterms:W3CDTF">2023-09-26T02:14:00Z</dcterms:modified>
</cp:coreProperties>
</file>