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5C98E" w14:textId="77777777" w:rsidR="00A864D3" w:rsidRDefault="00A864D3" w:rsidP="00A864D3">
      <w:pPr>
        <w:pStyle w:val="2"/>
        <w:adjustRightInd w:val="0"/>
        <w:snapToGrid w:val="0"/>
        <w:spacing w:beforeLines="50" w:before="120" w:afterLines="50" w:after="120"/>
        <w:ind w:left="1658" w:hangingChars="487" w:hanging="1658"/>
        <w:jc w:val="center"/>
        <w:rPr>
          <w:b/>
          <w:spacing w:val="-10"/>
          <w:sz w:val="36"/>
          <w:szCs w:val="36"/>
        </w:rPr>
      </w:pPr>
      <w:r w:rsidRPr="00A864D3">
        <w:rPr>
          <w:rFonts w:hint="eastAsia"/>
          <w:b/>
          <w:spacing w:val="-10"/>
          <w:sz w:val="36"/>
          <w:szCs w:val="36"/>
        </w:rPr>
        <w:t>企業永續發展的法律新視野</w:t>
      </w:r>
    </w:p>
    <w:p w14:paraId="44B1F8DB" w14:textId="040D10D3" w:rsidR="00927C89" w:rsidRPr="00927C89" w:rsidRDefault="00A864D3" w:rsidP="00A864D3">
      <w:pPr>
        <w:pStyle w:val="2"/>
        <w:adjustRightInd w:val="0"/>
        <w:snapToGrid w:val="0"/>
        <w:spacing w:beforeLines="50" w:before="120" w:afterLines="50" w:after="120"/>
        <w:ind w:left="1658" w:hangingChars="487" w:hanging="1658"/>
        <w:jc w:val="center"/>
        <w:rPr>
          <w:b/>
          <w:spacing w:val="-10"/>
          <w:sz w:val="32"/>
          <w:szCs w:val="32"/>
        </w:rPr>
      </w:pPr>
      <w:r w:rsidRPr="00A864D3">
        <w:rPr>
          <w:rFonts w:hint="eastAsia"/>
          <w:b/>
          <w:spacing w:val="-10"/>
          <w:sz w:val="36"/>
          <w:szCs w:val="36"/>
        </w:rPr>
        <w:t>－以永續報告書的法律風險為中心</w:t>
      </w:r>
    </w:p>
    <w:p w14:paraId="5F3D4D70" w14:textId="4E0CF5C7" w:rsidR="009D4D16" w:rsidRDefault="009D4D16" w:rsidP="006A7646">
      <w:pPr>
        <w:jc w:val="both"/>
        <w:rPr>
          <w:rFonts w:ascii="標楷體" w:eastAsia="標楷體" w:hAnsi="標楷體"/>
          <w:bCs/>
          <w:sz w:val="28"/>
          <w:szCs w:val="28"/>
        </w:rPr>
      </w:pPr>
    </w:p>
    <w:p w14:paraId="1F3BAE12" w14:textId="77777777" w:rsidR="00263C61" w:rsidRPr="00263C61" w:rsidRDefault="00263C61" w:rsidP="00263C61">
      <w:pPr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 w:rsidRPr="00263C61">
        <w:rPr>
          <w:rFonts w:ascii="標楷體" w:eastAsia="標楷體" w:hAnsi="標楷體" w:hint="eastAsia"/>
          <w:bCs/>
          <w:sz w:val="28"/>
          <w:szCs w:val="28"/>
        </w:rPr>
        <w:t>說　　明：</w:t>
      </w:r>
    </w:p>
    <w:p w14:paraId="4F9199D7" w14:textId="526C72F5" w:rsidR="00263C61" w:rsidRPr="00263C61" w:rsidRDefault="00263C61" w:rsidP="00263C61">
      <w:pPr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 w:rsidRPr="00263C61">
        <w:rPr>
          <w:rFonts w:ascii="標楷體" w:eastAsia="標楷體" w:hAnsi="標楷體" w:hint="eastAsia"/>
          <w:bCs/>
          <w:sz w:val="28"/>
          <w:szCs w:val="28"/>
        </w:rPr>
        <w:t>依據2018年修正之公司法第1條第2項規定：「公司經營業務，應遵守法令及商業倫理規範，得</w:t>
      </w:r>
      <w:proofErr w:type="gramStart"/>
      <w:r w:rsidRPr="00263C61">
        <w:rPr>
          <w:rFonts w:ascii="標楷體" w:eastAsia="標楷體" w:hAnsi="標楷體" w:hint="eastAsia"/>
          <w:bCs/>
          <w:sz w:val="28"/>
          <w:szCs w:val="28"/>
        </w:rPr>
        <w:t>採</w:t>
      </w:r>
      <w:proofErr w:type="gramEnd"/>
      <w:r w:rsidRPr="00263C61">
        <w:rPr>
          <w:rFonts w:ascii="標楷體" w:eastAsia="標楷體" w:hAnsi="標楷體" w:hint="eastAsia"/>
          <w:bCs/>
          <w:sz w:val="28"/>
          <w:szCs w:val="28"/>
        </w:rPr>
        <w:t>行增進公共利益之行為，以善盡其社會責任。」其立法意旨明確揭示，公司作為社會之一分子，除從事營利行為外，大多數國家，均認為公司應負社會責任。其內涵包括：公司應遵守法令；應考量倫理因素，採取一般被認為係適當負責任之商業行為；得為公共福祉、人道主義及慈善之目的，捐獻合理數目之資源。而我國越來越多公開發行公司已將其年度內所善盡社會責任之活動，在其為股東會所準備之年報內詳細載明，實際已化為具體之行動。鑒於推動公司社會責任已為國際潮流及趨勢，</w:t>
      </w:r>
      <w:proofErr w:type="gramStart"/>
      <w:r w:rsidRPr="00263C61">
        <w:rPr>
          <w:rFonts w:ascii="標楷體" w:eastAsia="標楷體" w:hAnsi="標楷體" w:hint="eastAsia"/>
          <w:bCs/>
          <w:sz w:val="28"/>
          <w:szCs w:val="28"/>
        </w:rPr>
        <w:t>爰</w:t>
      </w:r>
      <w:proofErr w:type="gramEnd"/>
      <w:r w:rsidRPr="00263C61">
        <w:rPr>
          <w:rFonts w:ascii="標楷體" w:eastAsia="標楷體" w:hAnsi="標楷體" w:hint="eastAsia"/>
          <w:bCs/>
          <w:sz w:val="28"/>
          <w:szCs w:val="28"/>
        </w:rPr>
        <w:t>予增訂，導入公司應善盡其社會責任之理念。上市/上櫃公司達一定規模者須編製與申報「企業社會責任報告書」，在進階金管會提出公司治理3.0，更進一步要求上市/上櫃公司達一定規模者，須編製與申報「永續報告書」且內容須依照全球永續性報告協會（Global Reporting Initiatives，GRI準則）所發布之通用準則、行業準則及重大主題準則編製前一年度之永續報告書，揭露公司所鑑別之經濟、環境及社會重大主題與影響、揭露項目及其報導要求。除此之外，依照產業類別加強揭露永續指標（參考Sustainability Accounting Standards Board，SASB準則）並應揭露氣候相關資訊事項（參考國際金融穩定委員會氣候相關財務揭露小組，Task Force on Climate-related Financial Disclosures，TCFD準則）並經會計師事務所依據《上市上櫃公司永續報告書確信機構管理要</w:t>
      </w:r>
      <w:r w:rsidRPr="00263C61">
        <w:rPr>
          <w:rFonts w:ascii="標楷體" w:eastAsia="標楷體" w:hAnsi="標楷體" w:hint="eastAsia"/>
          <w:bCs/>
          <w:sz w:val="28"/>
          <w:szCs w:val="28"/>
        </w:rPr>
        <w:lastRenderedPageBreak/>
        <w:t>點》辦理確信。</w:t>
      </w:r>
    </w:p>
    <w:p w14:paraId="623DA7F6" w14:textId="05E8A198" w:rsidR="00307B20" w:rsidRDefault="00263C61" w:rsidP="00263C61">
      <w:pPr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 w:rsidRPr="00263C61">
        <w:rPr>
          <w:rFonts w:ascii="標楷體" w:eastAsia="標楷體" w:hAnsi="標楷體" w:hint="eastAsia"/>
          <w:bCs/>
          <w:sz w:val="28"/>
          <w:szCs w:val="28"/>
        </w:rPr>
        <w:t>然而，「永續報告書」所依據之GRI準則，多涉及相關污染法規、勞動法規、公司治理等法律遵循，依社會專業分工，應有律師專業參與審查並辦理確信的可行性，除此之外，律師對於永續報告書內容之審查，可從法規面實質審查公司是否落實ESG等工作，並防止公司「</w:t>
      </w:r>
      <w:proofErr w:type="gramStart"/>
      <w:r w:rsidRPr="00263C61">
        <w:rPr>
          <w:rFonts w:ascii="標楷體" w:eastAsia="標楷體" w:hAnsi="標楷體" w:hint="eastAsia"/>
          <w:bCs/>
          <w:sz w:val="28"/>
          <w:szCs w:val="28"/>
        </w:rPr>
        <w:t>漂綠</w:t>
      </w:r>
      <w:proofErr w:type="gramEnd"/>
      <w:r w:rsidRPr="00263C61">
        <w:rPr>
          <w:rFonts w:ascii="標楷體" w:eastAsia="標楷體" w:hAnsi="標楷體" w:hint="eastAsia"/>
          <w:bCs/>
          <w:sz w:val="28"/>
          <w:szCs w:val="28"/>
        </w:rPr>
        <w:t>」等監管機制。有鑒於此，全國律師聯合會及</w:t>
      </w:r>
      <w:r w:rsidR="00433972">
        <w:rPr>
          <w:rFonts w:ascii="標楷體" w:eastAsia="標楷體" w:hAnsi="標楷體" w:hint="eastAsia"/>
          <w:bCs/>
          <w:sz w:val="28"/>
          <w:szCs w:val="28"/>
        </w:rPr>
        <w:t>台</w:t>
      </w:r>
      <w:r w:rsidRPr="00263C61">
        <w:rPr>
          <w:rFonts w:ascii="標楷體" w:eastAsia="標楷體" w:hAnsi="標楷體" w:hint="eastAsia"/>
          <w:bCs/>
          <w:sz w:val="28"/>
          <w:szCs w:val="28"/>
        </w:rPr>
        <w:t>北律師公會共同舉辦本場研討會，探究律師參與辦理永續報告書確信的必要及可行性。</w:t>
      </w:r>
      <w:r w:rsidR="0093664B">
        <w:rPr>
          <w:rFonts w:ascii="標楷體" w:eastAsia="標楷體" w:hAnsi="標楷體" w:hint="eastAsia"/>
          <w:bCs/>
          <w:sz w:val="28"/>
          <w:szCs w:val="28"/>
        </w:rPr>
        <w:t>歡迎會員踴躍參加。</w:t>
      </w:r>
    </w:p>
    <w:p w14:paraId="043C973B" w14:textId="77777777" w:rsidR="00433972" w:rsidRDefault="00F60DC4" w:rsidP="00263C61">
      <w:pPr>
        <w:pStyle w:val="ac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/>
          <w:bCs/>
          <w:sz w:val="28"/>
          <w:szCs w:val="28"/>
        </w:rPr>
      </w:pPr>
      <w:r w:rsidRPr="00263C61">
        <w:rPr>
          <w:rFonts w:ascii="標楷體" w:eastAsia="標楷體" w:hAnsi="標楷體" w:hint="eastAsia"/>
          <w:bCs/>
          <w:sz w:val="28"/>
          <w:szCs w:val="28"/>
        </w:rPr>
        <w:t>主辦單位</w:t>
      </w:r>
      <w:r w:rsidR="005878F0" w:rsidRPr="00263C61">
        <w:rPr>
          <w:rFonts w:ascii="標楷體" w:eastAsia="標楷體" w:hAnsi="標楷體" w:hint="eastAsia"/>
          <w:bCs/>
          <w:sz w:val="28"/>
          <w:szCs w:val="28"/>
        </w:rPr>
        <w:t>：</w:t>
      </w:r>
      <w:r w:rsidR="00263C61" w:rsidRPr="00263C61">
        <w:rPr>
          <w:rFonts w:ascii="標楷體" w:eastAsia="標楷體" w:hAnsi="標楷體" w:hint="eastAsia"/>
          <w:bCs/>
          <w:sz w:val="28"/>
          <w:szCs w:val="28"/>
        </w:rPr>
        <w:t>全國律師聯合會</w:t>
      </w:r>
      <w:r w:rsidR="00433972">
        <w:rPr>
          <w:rFonts w:ascii="標楷體" w:eastAsia="標楷體" w:hAnsi="標楷體" w:hint="eastAsia"/>
          <w:bCs/>
          <w:sz w:val="28"/>
          <w:szCs w:val="28"/>
        </w:rPr>
        <w:t>-</w:t>
      </w:r>
      <w:r w:rsidR="00263C61" w:rsidRPr="00263C61">
        <w:rPr>
          <w:rFonts w:ascii="標楷體" w:eastAsia="標楷體" w:hAnsi="標楷體" w:hint="eastAsia"/>
          <w:bCs/>
          <w:sz w:val="28"/>
          <w:szCs w:val="28"/>
        </w:rPr>
        <w:t>ESG(企業永續經營)委員會、環境法</w:t>
      </w:r>
    </w:p>
    <w:p w14:paraId="19E4CD6E" w14:textId="005086DF" w:rsidR="0039026D" w:rsidRDefault="00433972" w:rsidP="00263C61">
      <w:pPr>
        <w:pStyle w:val="ac"/>
        <w:spacing w:line="360" w:lineRule="auto"/>
        <w:ind w:leftChars="0" w:left="720"/>
        <w:rPr>
          <w:rFonts w:ascii="標楷體" w:eastAsia="標楷體" w:hAnsi="標楷體"/>
          <w:bCs/>
          <w:sz w:val="28"/>
          <w:szCs w:val="28"/>
        </w:rPr>
      </w:pPr>
      <w:r w:rsidRPr="00433972">
        <w:rPr>
          <w:rFonts w:ascii="標楷體" w:eastAsia="標楷體" w:hAnsi="標楷體"/>
          <w:bCs/>
          <w:sz w:val="28"/>
          <w:szCs w:val="28"/>
        </w:rPr>
        <w:t xml:space="preserve">          </w:t>
      </w:r>
      <w:r w:rsidR="00263C61" w:rsidRPr="00263C61">
        <w:rPr>
          <w:rFonts w:ascii="標楷體" w:eastAsia="標楷體" w:hAnsi="標楷體" w:hint="eastAsia"/>
          <w:bCs/>
          <w:sz w:val="28"/>
          <w:szCs w:val="28"/>
        </w:rPr>
        <w:t>委</w:t>
      </w:r>
      <w:bookmarkStart w:id="0" w:name="_GoBack"/>
      <w:bookmarkEnd w:id="0"/>
      <w:r w:rsidR="00263C61" w:rsidRPr="00263C61">
        <w:rPr>
          <w:rFonts w:ascii="標楷體" w:eastAsia="標楷體" w:hAnsi="標楷體" w:hint="eastAsia"/>
          <w:bCs/>
          <w:sz w:val="28"/>
          <w:szCs w:val="28"/>
        </w:rPr>
        <w:t>員會、公司治理及公司法委員會</w:t>
      </w:r>
    </w:p>
    <w:p w14:paraId="68C472FD" w14:textId="53614FE6" w:rsidR="005878F0" w:rsidRPr="00263C61" w:rsidRDefault="0039026D" w:rsidP="00263C61">
      <w:pPr>
        <w:pStyle w:val="ac"/>
        <w:spacing w:line="360" w:lineRule="auto"/>
        <w:ind w:leftChars="0" w:left="72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  <w:r w:rsidR="00263C61" w:rsidRPr="00263C61">
        <w:rPr>
          <w:rFonts w:ascii="標楷體" w:eastAsia="標楷體" w:hAnsi="標楷體" w:hint="eastAsia"/>
          <w:bCs/>
          <w:sz w:val="28"/>
          <w:szCs w:val="28"/>
        </w:rPr>
        <w:t>台北律師公會</w:t>
      </w:r>
      <w:r w:rsidR="00433972">
        <w:rPr>
          <w:rFonts w:ascii="標楷體" w:eastAsia="標楷體" w:hAnsi="標楷體" w:hint="eastAsia"/>
          <w:bCs/>
          <w:sz w:val="28"/>
          <w:szCs w:val="28"/>
        </w:rPr>
        <w:t>-</w:t>
      </w:r>
      <w:r w:rsidR="00263C61" w:rsidRPr="00263C61">
        <w:rPr>
          <w:rFonts w:ascii="標楷體" w:eastAsia="標楷體" w:hAnsi="標楷體" w:hint="eastAsia"/>
          <w:bCs/>
          <w:sz w:val="28"/>
          <w:szCs w:val="28"/>
        </w:rPr>
        <w:t>環境法委員會、律師公益事務委員會</w:t>
      </w:r>
    </w:p>
    <w:p w14:paraId="3A2E7FC7" w14:textId="223FC9DA" w:rsidR="0058207B" w:rsidRPr="0047211B" w:rsidRDefault="0047211B" w:rsidP="00263C61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　　協辦單位：</w:t>
      </w:r>
      <w:r w:rsidR="00263C61" w:rsidRPr="00263C61">
        <w:rPr>
          <w:rFonts w:ascii="標楷體" w:eastAsia="標楷體" w:hAnsi="標楷體" w:hint="eastAsia"/>
          <w:bCs/>
          <w:sz w:val="28"/>
          <w:szCs w:val="28"/>
        </w:rPr>
        <w:t>中華獨立董事協會、環境法律人協會</w:t>
      </w:r>
    </w:p>
    <w:p w14:paraId="6AD3F611" w14:textId="3C90C123" w:rsidR="00263C61" w:rsidRDefault="005878F0" w:rsidP="005878F0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二、主</w:t>
      </w:r>
      <w:r w:rsidR="00317B90">
        <w:rPr>
          <w:rFonts w:eastAsia="標楷體" w:hint="eastAsia"/>
          <w:noProof/>
          <w:sz w:val="28"/>
          <w:szCs w:val="28"/>
        </w:rPr>
        <w:t xml:space="preserve">    </w:t>
      </w:r>
      <w:r w:rsidRPr="005878F0">
        <w:rPr>
          <w:rFonts w:eastAsia="標楷體" w:hint="eastAsia"/>
          <w:noProof/>
          <w:sz w:val="28"/>
          <w:szCs w:val="28"/>
        </w:rPr>
        <w:t>題：</w:t>
      </w:r>
      <w:r w:rsidR="00263C61" w:rsidRPr="00263C61">
        <w:rPr>
          <w:rFonts w:eastAsia="標楷體" w:hint="eastAsia"/>
          <w:noProof/>
          <w:sz w:val="28"/>
          <w:szCs w:val="28"/>
        </w:rPr>
        <w:t>企業永續發展的法律新視野</w:t>
      </w:r>
      <w:r w:rsidR="00263C61">
        <w:rPr>
          <w:rFonts w:eastAsia="標楷體" w:hint="eastAsia"/>
          <w:noProof/>
          <w:sz w:val="28"/>
          <w:szCs w:val="28"/>
        </w:rPr>
        <w:t>－</w:t>
      </w:r>
      <w:r w:rsidR="00263C61" w:rsidRPr="00263C61">
        <w:rPr>
          <w:rFonts w:eastAsia="標楷體" w:hint="eastAsia"/>
          <w:noProof/>
          <w:sz w:val="28"/>
          <w:szCs w:val="28"/>
        </w:rPr>
        <w:t>以永續報告書的法律風險</w:t>
      </w:r>
    </w:p>
    <w:p w14:paraId="5EE5658F" w14:textId="18D067EE" w:rsidR="005878F0" w:rsidRPr="005878F0" w:rsidRDefault="00263C61" w:rsidP="005878F0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標楷體" w:eastAsia="標楷體" w:hAnsi="標楷體"/>
          <w:noProof/>
          <w:spacing w:val="-10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　　　　　　　</w:t>
      </w:r>
      <w:r w:rsidRPr="00263C61">
        <w:rPr>
          <w:rFonts w:eastAsia="標楷體" w:hint="eastAsia"/>
          <w:noProof/>
          <w:sz w:val="28"/>
          <w:szCs w:val="28"/>
        </w:rPr>
        <w:t>為中心</w:t>
      </w:r>
    </w:p>
    <w:p w14:paraId="2175F771" w14:textId="32E39B7D" w:rsidR="005878F0" w:rsidRPr="005878F0" w:rsidRDefault="005878F0" w:rsidP="005878F0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三、時</w:t>
      </w:r>
      <w:r w:rsidR="00317B90">
        <w:rPr>
          <w:rFonts w:eastAsia="標楷體" w:hint="eastAsia"/>
          <w:noProof/>
          <w:sz w:val="28"/>
          <w:szCs w:val="28"/>
        </w:rPr>
        <w:t xml:space="preserve">    </w:t>
      </w:r>
      <w:r w:rsidRPr="005878F0">
        <w:rPr>
          <w:rFonts w:eastAsia="標楷體" w:hint="eastAsia"/>
          <w:noProof/>
          <w:sz w:val="28"/>
          <w:szCs w:val="28"/>
        </w:rPr>
        <w:t>間：</w:t>
      </w:r>
      <w:r w:rsidRPr="005878F0">
        <w:rPr>
          <w:rFonts w:eastAsia="標楷體" w:hint="eastAsia"/>
          <w:noProof/>
          <w:sz w:val="28"/>
          <w:szCs w:val="28"/>
        </w:rPr>
        <w:t>112</w:t>
      </w:r>
      <w:r w:rsidRPr="005878F0">
        <w:rPr>
          <w:rFonts w:eastAsia="標楷體" w:hint="eastAsia"/>
          <w:noProof/>
          <w:sz w:val="28"/>
          <w:szCs w:val="28"/>
        </w:rPr>
        <w:t>年</w:t>
      </w:r>
      <w:r w:rsidR="00F60DC4">
        <w:rPr>
          <w:rFonts w:eastAsia="標楷體" w:hint="eastAsia"/>
          <w:noProof/>
          <w:sz w:val="28"/>
          <w:szCs w:val="28"/>
        </w:rPr>
        <w:t>10</w:t>
      </w:r>
      <w:r w:rsidRPr="005878F0">
        <w:rPr>
          <w:rFonts w:eastAsia="標楷體" w:hint="eastAsia"/>
          <w:noProof/>
          <w:sz w:val="28"/>
          <w:szCs w:val="28"/>
        </w:rPr>
        <w:t>月</w:t>
      </w:r>
      <w:r w:rsidR="00263C61">
        <w:rPr>
          <w:rFonts w:eastAsia="標楷體" w:hint="eastAsia"/>
          <w:noProof/>
          <w:sz w:val="28"/>
          <w:szCs w:val="28"/>
        </w:rPr>
        <w:t>27</w:t>
      </w:r>
      <w:r w:rsidRPr="005878F0">
        <w:rPr>
          <w:rFonts w:eastAsia="標楷體" w:hint="eastAsia"/>
          <w:noProof/>
          <w:sz w:val="28"/>
          <w:szCs w:val="28"/>
        </w:rPr>
        <w:t>日</w:t>
      </w:r>
      <w:r w:rsidRPr="005878F0">
        <w:rPr>
          <w:rFonts w:eastAsia="標楷體" w:hint="eastAsia"/>
          <w:noProof/>
          <w:sz w:val="28"/>
          <w:szCs w:val="28"/>
        </w:rPr>
        <w:t>(</w:t>
      </w:r>
      <w:r w:rsidRPr="005878F0">
        <w:rPr>
          <w:rFonts w:eastAsia="標楷體" w:hint="eastAsia"/>
          <w:noProof/>
          <w:sz w:val="28"/>
          <w:szCs w:val="28"/>
        </w:rPr>
        <w:t>星期</w:t>
      </w:r>
      <w:r w:rsidR="008B049B">
        <w:rPr>
          <w:rFonts w:eastAsia="標楷體" w:hint="eastAsia"/>
          <w:noProof/>
          <w:sz w:val="28"/>
          <w:szCs w:val="28"/>
        </w:rPr>
        <w:t>五</w:t>
      </w:r>
      <w:r w:rsidRPr="005878F0">
        <w:rPr>
          <w:rFonts w:eastAsia="標楷體" w:hint="eastAsia"/>
          <w:noProof/>
          <w:sz w:val="28"/>
          <w:szCs w:val="28"/>
        </w:rPr>
        <w:t>)</w:t>
      </w:r>
      <w:r w:rsidR="00263C61">
        <w:rPr>
          <w:rFonts w:eastAsia="標楷體" w:hint="eastAsia"/>
          <w:noProof/>
          <w:sz w:val="28"/>
          <w:szCs w:val="28"/>
        </w:rPr>
        <w:t>下</w:t>
      </w:r>
      <w:r w:rsidR="00F60DC4">
        <w:rPr>
          <w:rFonts w:eastAsia="標楷體" w:hint="eastAsia"/>
          <w:noProof/>
          <w:sz w:val="28"/>
          <w:szCs w:val="28"/>
        </w:rPr>
        <w:t>午</w:t>
      </w:r>
      <w:r w:rsidRPr="005878F0">
        <w:rPr>
          <w:rFonts w:eastAsia="標楷體" w:hint="eastAsia"/>
          <w:noProof/>
          <w:sz w:val="28"/>
          <w:szCs w:val="28"/>
        </w:rPr>
        <w:t>1</w:t>
      </w:r>
      <w:r w:rsidR="00263C61">
        <w:rPr>
          <w:rFonts w:eastAsia="標楷體" w:hint="eastAsia"/>
          <w:noProof/>
          <w:sz w:val="28"/>
          <w:szCs w:val="28"/>
        </w:rPr>
        <w:t>3</w:t>
      </w:r>
      <w:r w:rsidRPr="005878F0">
        <w:rPr>
          <w:rFonts w:eastAsia="標楷體" w:hint="eastAsia"/>
          <w:noProof/>
          <w:sz w:val="28"/>
          <w:szCs w:val="28"/>
        </w:rPr>
        <w:t>：</w:t>
      </w:r>
      <w:r w:rsidR="008B049B">
        <w:rPr>
          <w:rFonts w:eastAsia="標楷體" w:hint="eastAsia"/>
          <w:noProof/>
          <w:sz w:val="28"/>
          <w:szCs w:val="28"/>
        </w:rPr>
        <w:t>3</w:t>
      </w:r>
      <w:r w:rsidRPr="005878F0">
        <w:rPr>
          <w:rFonts w:eastAsia="標楷體" w:hint="eastAsia"/>
          <w:noProof/>
          <w:sz w:val="28"/>
          <w:szCs w:val="28"/>
        </w:rPr>
        <w:t>0</w:t>
      </w:r>
      <w:r w:rsidRPr="005878F0">
        <w:rPr>
          <w:rFonts w:eastAsia="標楷體" w:hint="eastAsia"/>
          <w:noProof/>
          <w:sz w:val="28"/>
          <w:szCs w:val="28"/>
        </w:rPr>
        <w:t>至</w:t>
      </w:r>
      <w:r w:rsidRPr="005878F0">
        <w:rPr>
          <w:rFonts w:eastAsia="標楷體" w:hint="eastAsia"/>
          <w:noProof/>
          <w:sz w:val="28"/>
          <w:szCs w:val="28"/>
        </w:rPr>
        <w:t>1</w:t>
      </w:r>
      <w:r w:rsidR="00263C61">
        <w:rPr>
          <w:rFonts w:eastAsia="標楷體" w:hint="eastAsia"/>
          <w:noProof/>
          <w:sz w:val="28"/>
          <w:szCs w:val="28"/>
        </w:rPr>
        <w:t>7</w:t>
      </w:r>
      <w:r w:rsidRPr="005878F0">
        <w:rPr>
          <w:rFonts w:eastAsia="標楷體" w:hint="eastAsia"/>
          <w:noProof/>
          <w:sz w:val="28"/>
          <w:szCs w:val="28"/>
        </w:rPr>
        <w:t>：</w:t>
      </w:r>
      <w:r w:rsidR="00263C61">
        <w:rPr>
          <w:rFonts w:eastAsia="標楷體" w:hint="eastAsia"/>
          <w:noProof/>
          <w:sz w:val="28"/>
          <w:szCs w:val="28"/>
        </w:rPr>
        <w:t>3</w:t>
      </w:r>
      <w:r w:rsidRPr="005878F0">
        <w:rPr>
          <w:rFonts w:eastAsia="標楷體" w:hint="eastAsia"/>
          <w:noProof/>
          <w:sz w:val="28"/>
          <w:szCs w:val="28"/>
        </w:rPr>
        <w:t>0</w:t>
      </w:r>
    </w:p>
    <w:p w14:paraId="7002C29C" w14:textId="4CA85FAD" w:rsidR="00263C61" w:rsidRDefault="005878F0" w:rsidP="005878F0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eastAsia="標楷體"/>
          <w:noProof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四、地</w:t>
      </w:r>
      <w:r w:rsidR="00317B90">
        <w:rPr>
          <w:rFonts w:eastAsia="標楷體" w:hint="eastAsia"/>
          <w:noProof/>
          <w:sz w:val="28"/>
          <w:szCs w:val="28"/>
        </w:rPr>
        <w:t xml:space="preserve">    </w:t>
      </w:r>
      <w:r w:rsidRPr="005878F0">
        <w:rPr>
          <w:rFonts w:eastAsia="標楷體" w:hint="eastAsia"/>
          <w:noProof/>
          <w:sz w:val="28"/>
          <w:szCs w:val="28"/>
        </w:rPr>
        <w:t>點：</w:t>
      </w:r>
      <w:r w:rsidR="00263C61" w:rsidRPr="00263C61">
        <w:rPr>
          <w:rFonts w:eastAsia="標楷體" w:hint="eastAsia"/>
          <w:noProof/>
          <w:sz w:val="28"/>
          <w:szCs w:val="28"/>
        </w:rPr>
        <w:t>國立台灣大學法學院霖澤館國際會議廳</w:t>
      </w:r>
      <w:r w:rsidRPr="005878F0">
        <w:rPr>
          <w:rFonts w:eastAsia="標楷體" w:hint="eastAsia"/>
          <w:noProof/>
          <w:sz w:val="28"/>
          <w:szCs w:val="28"/>
        </w:rPr>
        <w:t>(</w:t>
      </w:r>
      <w:r w:rsidRPr="005878F0">
        <w:rPr>
          <w:rFonts w:eastAsia="標楷體" w:hint="eastAsia"/>
          <w:noProof/>
          <w:sz w:val="28"/>
          <w:szCs w:val="28"/>
        </w:rPr>
        <w:t>台北市</w:t>
      </w:r>
      <w:r w:rsidR="00263C61">
        <w:rPr>
          <w:rFonts w:eastAsia="標楷體" w:hint="eastAsia"/>
          <w:noProof/>
          <w:sz w:val="28"/>
          <w:szCs w:val="28"/>
        </w:rPr>
        <w:t>大安</w:t>
      </w:r>
      <w:r w:rsidRPr="005878F0">
        <w:rPr>
          <w:rFonts w:eastAsia="標楷體" w:hint="eastAsia"/>
          <w:noProof/>
          <w:sz w:val="28"/>
          <w:szCs w:val="28"/>
        </w:rPr>
        <w:t>區</w:t>
      </w:r>
      <w:r w:rsidR="00263C61">
        <w:rPr>
          <w:rFonts w:eastAsia="標楷體" w:hint="eastAsia"/>
          <w:noProof/>
          <w:sz w:val="28"/>
          <w:szCs w:val="28"/>
        </w:rPr>
        <w:t>羅</w:t>
      </w:r>
    </w:p>
    <w:p w14:paraId="45A27162" w14:textId="250E0A3B" w:rsidR="005878F0" w:rsidRPr="005878F0" w:rsidRDefault="00263C61" w:rsidP="005878F0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eastAsia="標楷體"/>
          <w:noProof/>
          <w:spacing w:val="-14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              </w:t>
      </w:r>
      <w:r>
        <w:rPr>
          <w:rFonts w:eastAsia="標楷體" w:hint="eastAsia"/>
          <w:noProof/>
          <w:sz w:val="28"/>
          <w:szCs w:val="28"/>
        </w:rPr>
        <w:t>斯福路四段</w:t>
      </w:r>
      <w:r>
        <w:rPr>
          <w:rFonts w:eastAsia="標楷體" w:hint="eastAsia"/>
          <w:noProof/>
          <w:sz w:val="28"/>
          <w:szCs w:val="28"/>
        </w:rPr>
        <w:t>1</w:t>
      </w:r>
      <w:r>
        <w:rPr>
          <w:rFonts w:eastAsia="標楷體" w:hint="eastAsia"/>
          <w:noProof/>
          <w:sz w:val="28"/>
          <w:szCs w:val="28"/>
        </w:rPr>
        <w:t>號</w:t>
      </w:r>
      <w:r w:rsidR="005878F0" w:rsidRPr="005878F0">
        <w:rPr>
          <w:rFonts w:eastAsia="標楷體" w:hint="eastAsia"/>
          <w:noProof/>
          <w:sz w:val="28"/>
          <w:szCs w:val="28"/>
        </w:rPr>
        <w:t>)</w:t>
      </w:r>
    </w:p>
    <w:p w14:paraId="2CA1406F" w14:textId="142688D2" w:rsidR="00927C89" w:rsidRDefault="009D4D16" w:rsidP="00927C89">
      <w:pPr>
        <w:pStyle w:val="2"/>
        <w:spacing w:beforeLines="50" w:before="120" w:afterLines="50" w:after="120"/>
        <w:ind w:left="560" w:hangingChars="200" w:hanging="560"/>
      </w:pPr>
      <w:bookmarkStart w:id="1" w:name="_Hlk96353895"/>
      <w:r>
        <w:rPr>
          <w:rFonts w:hint="eastAsia"/>
        </w:rPr>
        <w:t>六</w:t>
      </w:r>
      <w:r w:rsidR="00927C89" w:rsidRPr="00441F27">
        <w:rPr>
          <w:rFonts w:hint="eastAsia"/>
        </w:rPr>
        <w:t>、</w:t>
      </w:r>
      <w:r w:rsidR="00420D81" w:rsidRPr="00F02F25">
        <w:rPr>
          <w:rFonts w:hint="eastAsia"/>
        </w:rPr>
        <w:t>名額限制：</w:t>
      </w:r>
      <w:r w:rsidR="00927C89" w:rsidRPr="0093664B">
        <w:rPr>
          <w:rFonts w:hint="eastAsia"/>
          <w:spacing w:val="-4"/>
        </w:rPr>
        <w:t>實體</w:t>
      </w:r>
      <w:r w:rsidR="00FB2E48" w:rsidRPr="0093664B">
        <w:rPr>
          <w:rFonts w:hint="eastAsia"/>
          <w:spacing w:val="-4"/>
        </w:rPr>
        <w:t>+</w:t>
      </w:r>
      <w:r w:rsidR="00927C89" w:rsidRPr="0093664B">
        <w:rPr>
          <w:rFonts w:hint="eastAsia"/>
          <w:spacing w:val="-4"/>
        </w:rPr>
        <w:t>線上同步進行</w:t>
      </w:r>
      <w:r w:rsidR="00D145A8" w:rsidRPr="0093664B">
        <w:rPr>
          <w:rFonts w:hint="eastAsia"/>
          <w:spacing w:val="-4"/>
        </w:rPr>
        <w:t>。</w:t>
      </w:r>
      <w:r w:rsidR="00927C89" w:rsidRPr="0093664B">
        <w:rPr>
          <w:rFonts w:hint="eastAsia"/>
          <w:spacing w:val="-4"/>
        </w:rPr>
        <w:t>現場名額</w:t>
      </w:r>
      <w:r w:rsidR="00433972">
        <w:rPr>
          <w:rFonts w:hint="eastAsia"/>
          <w:spacing w:val="-4"/>
        </w:rPr>
        <w:t>10</w:t>
      </w:r>
      <w:r w:rsidR="00634C2A">
        <w:rPr>
          <w:rFonts w:hint="eastAsia"/>
          <w:spacing w:val="-4"/>
        </w:rPr>
        <w:t>0</w:t>
      </w:r>
      <w:r w:rsidR="00927C89" w:rsidRPr="0093664B">
        <w:rPr>
          <w:rFonts w:hint="eastAsia"/>
          <w:spacing w:val="-4"/>
        </w:rPr>
        <w:t>名</w:t>
      </w:r>
      <w:r w:rsidR="00D145A8" w:rsidRPr="0093664B">
        <w:rPr>
          <w:rFonts w:hint="eastAsia"/>
          <w:spacing w:val="-4"/>
        </w:rPr>
        <w:t>，</w:t>
      </w:r>
      <w:r w:rsidR="00927C89" w:rsidRPr="0093664B">
        <w:rPr>
          <w:rFonts w:hint="eastAsia"/>
          <w:spacing w:val="-4"/>
        </w:rPr>
        <w:t>線上</w:t>
      </w:r>
      <w:r w:rsidR="00B60778" w:rsidRPr="0093664B">
        <w:rPr>
          <w:rFonts w:hint="eastAsia"/>
          <w:spacing w:val="-4"/>
        </w:rPr>
        <w:t>名額</w:t>
      </w:r>
      <w:r w:rsidR="00634C2A">
        <w:rPr>
          <w:rFonts w:hint="eastAsia"/>
          <w:spacing w:val="-4"/>
        </w:rPr>
        <w:t>4</w:t>
      </w:r>
      <w:r w:rsidR="00466AE0" w:rsidRPr="0093664B">
        <w:rPr>
          <w:rFonts w:hint="eastAsia"/>
          <w:spacing w:val="-4"/>
        </w:rPr>
        <w:t>5</w:t>
      </w:r>
      <w:r w:rsidR="00324A74" w:rsidRPr="0093664B">
        <w:rPr>
          <w:spacing w:val="-4"/>
        </w:rPr>
        <w:t>0</w:t>
      </w:r>
      <w:r w:rsidR="00634C2A">
        <w:rPr>
          <w:rFonts w:hint="eastAsia"/>
          <w:spacing w:val="-4"/>
        </w:rPr>
        <w:t>名</w:t>
      </w:r>
    </w:p>
    <w:p w14:paraId="17FD11C1" w14:textId="77777777" w:rsidR="00624DE4" w:rsidRDefault="009D4D16" w:rsidP="005F56A0">
      <w:pPr>
        <w:pStyle w:val="2"/>
        <w:spacing w:beforeLines="50" w:before="120" w:afterLines="50" w:after="120"/>
        <w:jc w:val="both"/>
        <w:rPr>
          <w:rFonts w:ascii="標楷體" w:hAnsi="標楷體"/>
        </w:rPr>
      </w:pPr>
      <w:r>
        <w:rPr>
          <w:rStyle w:val="a4"/>
          <w:rFonts w:ascii="標楷體" w:hAnsi="標楷體" w:hint="eastAsia"/>
          <w:sz w:val="28"/>
          <w:szCs w:val="28"/>
        </w:rPr>
        <w:t>七</w:t>
      </w:r>
      <w:r w:rsidR="00324A74">
        <w:rPr>
          <w:rStyle w:val="a4"/>
          <w:rFonts w:ascii="標楷體" w:hAnsi="標楷體" w:hint="eastAsia"/>
          <w:sz w:val="28"/>
          <w:szCs w:val="28"/>
        </w:rPr>
        <w:t>、</w:t>
      </w:r>
      <w:r w:rsidR="00927C89" w:rsidRPr="005F56A0">
        <w:rPr>
          <w:rStyle w:val="a4"/>
          <w:rFonts w:ascii="標楷體" w:hAnsi="標楷體" w:hint="eastAsia"/>
          <w:sz w:val="28"/>
          <w:szCs w:val="28"/>
        </w:rPr>
        <w:t>報名方式：自</w:t>
      </w:r>
      <w:r w:rsidR="00624DE4">
        <w:rPr>
          <w:rStyle w:val="a4"/>
          <w:rFonts w:ascii="標楷體" w:hAnsi="標楷體" w:hint="eastAsia"/>
          <w:sz w:val="28"/>
          <w:szCs w:val="28"/>
        </w:rPr>
        <w:t>即日</w:t>
      </w:r>
      <w:r w:rsidR="00927C89" w:rsidRPr="005F56A0">
        <w:rPr>
          <w:rFonts w:ascii="標楷體" w:hAnsi="標楷體" w:hint="eastAsia"/>
        </w:rPr>
        <w:t>起</w:t>
      </w:r>
      <w:r w:rsidR="003660DC" w:rsidRPr="005F56A0">
        <w:rPr>
          <w:rFonts w:ascii="標楷體" w:hAnsi="標楷體" w:hint="eastAsia"/>
        </w:rPr>
        <w:t>至112年</w:t>
      </w:r>
      <w:r w:rsidR="008F68B2">
        <w:rPr>
          <w:rFonts w:ascii="標楷體" w:hAnsi="標楷體" w:hint="eastAsia"/>
        </w:rPr>
        <w:t>1</w:t>
      </w:r>
      <w:r w:rsidR="008F68B2">
        <w:rPr>
          <w:rFonts w:ascii="標楷體" w:hAnsi="標楷體"/>
        </w:rPr>
        <w:t>0</w:t>
      </w:r>
      <w:r w:rsidR="003660DC" w:rsidRPr="005F56A0">
        <w:rPr>
          <w:rFonts w:ascii="標楷體" w:hAnsi="標楷體" w:hint="eastAsia"/>
        </w:rPr>
        <w:t>月</w:t>
      </w:r>
      <w:r w:rsidR="00634C2A">
        <w:rPr>
          <w:rFonts w:ascii="標楷體" w:hAnsi="標楷體" w:hint="eastAsia"/>
        </w:rPr>
        <w:t>2</w:t>
      </w:r>
      <w:r w:rsidR="00307B20">
        <w:rPr>
          <w:rFonts w:ascii="標楷體" w:hAnsi="標楷體" w:hint="eastAsia"/>
        </w:rPr>
        <w:t>4</w:t>
      </w:r>
      <w:r w:rsidR="003660DC" w:rsidRPr="005F56A0">
        <w:rPr>
          <w:rFonts w:ascii="標楷體" w:hAnsi="標楷體" w:hint="eastAsia"/>
        </w:rPr>
        <w:t>日</w:t>
      </w:r>
      <w:r w:rsidR="00BB2AE0" w:rsidRPr="005F56A0">
        <w:rPr>
          <w:rFonts w:ascii="標楷體" w:hAnsi="標楷體" w:hint="eastAsia"/>
        </w:rPr>
        <w:t>（週</w:t>
      </w:r>
      <w:r w:rsidR="00634C2A">
        <w:rPr>
          <w:rFonts w:ascii="標楷體" w:hAnsi="標楷體" w:hint="eastAsia"/>
        </w:rPr>
        <w:t>二</w:t>
      </w:r>
      <w:r w:rsidR="00BB2AE0" w:rsidRPr="005F56A0">
        <w:rPr>
          <w:rFonts w:ascii="標楷體" w:hAnsi="標楷體" w:hint="eastAsia"/>
        </w:rPr>
        <w:t>）</w:t>
      </w:r>
      <w:r w:rsidR="003660DC" w:rsidRPr="005F56A0">
        <w:rPr>
          <w:rFonts w:ascii="標楷體" w:hAnsi="標楷體" w:hint="eastAsia"/>
        </w:rPr>
        <w:t>中午12時止</w:t>
      </w:r>
      <w:r w:rsidR="00927C89" w:rsidRPr="005F56A0">
        <w:rPr>
          <w:rFonts w:ascii="標楷體" w:hAnsi="標楷體" w:hint="eastAsia"/>
        </w:rPr>
        <w:t>，欲</w:t>
      </w:r>
    </w:p>
    <w:p w14:paraId="0217BEA7" w14:textId="77777777" w:rsidR="00624DE4" w:rsidRDefault="00624DE4" w:rsidP="005F56A0">
      <w:pPr>
        <w:pStyle w:val="2"/>
        <w:spacing w:beforeLines="50" w:before="120" w:afterLines="50" w:after="120"/>
        <w:jc w:val="both"/>
        <w:rPr>
          <w:rFonts w:ascii="標楷體" w:hAnsi="標楷體" w:cs="Arial"/>
        </w:rPr>
      </w:pPr>
      <w:r>
        <w:rPr>
          <w:rFonts w:ascii="標楷體" w:hAnsi="標楷體" w:hint="eastAsia"/>
        </w:rPr>
        <w:t xml:space="preserve"> </w:t>
      </w:r>
      <w:r w:rsidRPr="00624DE4">
        <w:rPr>
          <w:rFonts w:ascii="標楷體" w:hAnsi="標楷體"/>
        </w:rPr>
        <w:t xml:space="preserve">             </w:t>
      </w:r>
      <w:r w:rsidR="003660DC" w:rsidRPr="005F56A0">
        <w:rPr>
          <w:rFonts w:ascii="標楷體" w:hAnsi="標楷體" w:hint="eastAsia"/>
        </w:rPr>
        <w:t>報名</w:t>
      </w:r>
      <w:r w:rsidR="006461CD" w:rsidRPr="005F56A0">
        <w:rPr>
          <w:rFonts w:ascii="標楷體" w:hAnsi="標楷體" w:hint="eastAsia"/>
        </w:rPr>
        <w:t>之律師</w:t>
      </w:r>
      <w:r w:rsidR="00927C89" w:rsidRPr="005F56A0">
        <w:rPr>
          <w:rFonts w:ascii="標楷體" w:hAnsi="標楷體" w:hint="eastAsia"/>
        </w:rPr>
        <w:t>，請於期</w:t>
      </w:r>
      <w:r w:rsidR="00530EDA" w:rsidRPr="005F56A0">
        <w:rPr>
          <w:rFonts w:ascii="標楷體" w:hAnsi="標楷體" w:hint="eastAsia"/>
        </w:rPr>
        <w:t>限</w:t>
      </w:r>
      <w:r w:rsidR="00927C89" w:rsidRPr="005F56A0">
        <w:rPr>
          <w:rFonts w:ascii="標楷體" w:hAnsi="標楷體" w:hint="eastAsia"/>
        </w:rPr>
        <w:t>內</w:t>
      </w:r>
      <w:bookmarkStart w:id="2" w:name="_Hlk96359109"/>
      <w:r w:rsidR="00927C89" w:rsidRPr="005F56A0">
        <w:rPr>
          <w:rFonts w:ascii="標楷體" w:hAnsi="標楷體" w:hint="eastAsia"/>
        </w:rPr>
        <w:t>逕向本會</w:t>
      </w:r>
      <w:bookmarkEnd w:id="2"/>
      <w:r w:rsidR="00927C89" w:rsidRPr="005F56A0">
        <w:rPr>
          <w:rFonts w:ascii="標楷體" w:hAnsi="標楷體" w:hint="eastAsia"/>
        </w:rPr>
        <w:t>完成報名，</w:t>
      </w:r>
      <w:r w:rsidR="003A6EB1" w:rsidRPr="005F56A0">
        <w:rPr>
          <w:rFonts w:ascii="標楷體" w:hAnsi="標楷體" w:cs="Arial" w:hint="eastAsia"/>
        </w:rPr>
        <w:t>以報名先後</w:t>
      </w:r>
    </w:p>
    <w:p w14:paraId="6CB75884" w14:textId="77777777" w:rsidR="00624DE4" w:rsidRDefault="00624DE4" w:rsidP="005F56A0">
      <w:pPr>
        <w:pStyle w:val="2"/>
        <w:spacing w:beforeLines="50" w:before="120" w:afterLines="50" w:after="120"/>
        <w:jc w:val="both"/>
        <w:rPr>
          <w:rFonts w:ascii="標楷體" w:hAnsi="標楷體" w:cs="Arial"/>
        </w:rPr>
      </w:pPr>
      <w:r w:rsidRPr="00624DE4">
        <w:rPr>
          <w:rFonts w:ascii="標楷體" w:hAnsi="標楷體" w:cs="Arial"/>
        </w:rPr>
        <w:t xml:space="preserve">             </w:t>
      </w:r>
      <w:r>
        <w:rPr>
          <w:rFonts w:ascii="標楷體" w:hAnsi="標楷體" w:cs="Arial" w:hint="eastAsia"/>
        </w:rPr>
        <w:t xml:space="preserve"> </w:t>
      </w:r>
      <w:r w:rsidR="003A6EB1" w:rsidRPr="005F56A0">
        <w:rPr>
          <w:rFonts w:ascii="標楷體" w:hAnsi="標楷體" w:cs="Arial" w:hint="eastAsia"/>
        </w:rPr>
        <w:t>順序為準，額滿將提早關閉報名系統。報名</w:t>
      </w:r>
      <w:r w:rsidR="00324A74" w:rsidRPr="005F56A0">
        <w:rPr>
          <w:rFonts w:ascii="標楷體" w:hAnsi="標楷體" w:cs="Arial" w:hint="eastAsia"/>
        </w:rPr>
        <w:t>完成</w:t>
      </w:r>
      <w:r w:rsidR="003A6EB1" w:rsidRPr="005F56A0">
        <w:rPr>
          <w:rFonts w:ascii="標楷體" w:hAnsi="標楷體" w:cs="Arial" w:hint="eastAsia"/>
        </w:rPr>
        <w:t>之律師於</w:t>
      </w:r>
    </w:p>
    <w:p w14:paraId="134C801B" w14:textId="77777777" w:rsidR="00624DE4" w:rsidRDefault="00624DE4" w:rsidP="005F56A0">
      <w:pPr>
        <w:pStyle w:val="2"/>
        <w:spacing w:beforeLines="50" w:before="120" w:afterLines="50" w:after="120"/>
        <w:jc w:val="both"/>
        <w:rPr>
          <w:rFonts w:cs="Arial"/>
        </w:rPr>
      </w:pPr>
      <w:r w:rsidRPr="00624DE4">
        <w:rPr>
          <w:rFonts w:ascii="標楷體" w:hAnsi="標楷體" w:cs="Arial"/>
        </w:rPr>
        <w:t xml:space="preserve">             </w:t>
      </w:r>
      <w:r w:rsidRPr="00624DE4">
        <w:rPr>
          <w:rFonts w:ascii="標楷體" w:hAnsi="標楷體" w:cs="Arial" w:hint="eastAsia"/>
        </w:rPr>
        <w:t xml:space="preserve"> </w:t>
      </w:r>
      <w:r w:rsidR="008F68B2">
        <w:rPr>
          <w:rFonts w:ascii="標楷體" w:hAnsi="標楷體" w:cs="Arial" w:hint="eastAsia"/>
        </w:rPr>
        <w:t>10</w:t>
      </w:r>
      <w:r w:rsidR="00324A74" w:rsidRPr="005F56A0">
        <w:rPr>
          <w:rFonts w:ascii="標楷體" w:hAnsi="標楷體" w:cs="Arial" w:hint="eastAsia"/>
        </w:rPr>
        <w:t>月</w:t>
      </w:r>
      <w:r w:rsidR="00634C2A">
        <w:rPr>
          <w:rFonts w:ascii="標楷體" w:hAnsi="標楷體" w:cs="Arial" w:hint="eastAsia"/>
        </w:rPr>
        <w:t>2</w:t>
      </w:r>
      <w:r w:rsidR="00307B20">
        <w:rPr>
          <w:rFonts w:ascii="標楷體" w:hAnsi="標楷體" w:cs="Arial" w:hint="eastAsia"/>
        </w:rPr>
        <w:t>4</w:t>
      </w:r>
      <w:r w:rsidR="00324A74" w:rsidRPr="005F56A0">
        <w:rPr>
          <w:rFonts w:ascii="標楷體" w:hAnsi="標楷體" w:cs="Arial" w:hint="eastAsia"/>
        </w:rPr>
        <w:t>日</w:t>
      </w:r>
      <w:r w:rsidR="00BB2AE0" w:rsidRPr="005F56A0">
        <w:rPr>
          <w:rFonts w:ascii="標楷體" w:hAnsi="標楷體" w:cs="Arial" w:hint="eastAsia"/>
        </w:rPr>
        <w:t>（週</w:t>
      </w:r>
      <w:r w:rsidR="00634C2A">
        <w:rPr>
          <w:rFonts w:ascii="標楷體" w:hAnsi="標楷體" w:cs="Arial" w:hint="eastAsia"/>
        </w:rPr>
        <w:t>二</w:t>
      </w:r>
      <w:r w:rsidR="00BB2AE0" w:rsidRPr="005F56A0">
        <w:rPr>
          <w:rFonts w:ascii="標楷體" w:hAnsi="標楷體" w:cs="Arial" w:hint="eastAsia"/>
        </w:rPr>
        <w:t>）</w:t>
      </w:r>
      <w:r w:rsidR="003A6EB1" w:rsidRPr="005F56A0">
        <w:rPr>
          <w:rFonts w:ascii="標楷體" w:hAnsi="標楷體" w:cs="Arial" w:hint="eastAsia"/>
        </w:rPr>
        <w:t>下</w:t>
      </w:r>
      <w:r w:rsidR="003A6EB1" w:rsidRPr="00806C7D">
        <w:rPr>
          <w:rFonts w:cs="Arial" w:hint="eastAsia"/>
        </w:rPr>
        <w:t>班前以電子郵件方式</w:t>
      </w:r>
      <w:r w:rsidR="003A6EB1" w:rsidRPr="003A6EB1">
        <w:rPr>
          <w:rFonts w:cs="Arial" w:hint="eastAsia"/>
        </w:rPr>
        <w:t>通知</w:t>
      </w:r>
      <w:r w:rsidR="00E4324D">
        <w:rPr>
          <w:rFonts w:cs="Arial" w:hint="eastAsia"/>
        </w:rPr>
        <w:t>，</w:t>
      </w:r>
      <w:r w:rsidR="00DB4380">
        <w:rPr>
          <w:rFonts w:cs="Arial" w:hint="eastAsia"/>
        </w:rPr>
        <w:t>並提供</w:t>
      </w:r>
    </w:p>
    <w:p w14:paraId="15F882DB" w14:textId="58E01528" w:rsidR="00927C89" w:rsidRPr="00AD27E1" w:rsidRDefault="00624DE4" w:rsidP="005F56A0">
      <w:pPr>
        <w:pStyle w:val="2"/>
        <w:spacing w:beforeLines="50" w:before="120" w:afterLines="50" w:after="120"/>
        <w:jc w:val="both"/>
      </w:pPr>
      <w:r>
        <w:rPr>
          <w:rFonts w:cs="Arial" w:hint="eastAsia"/>
        </w:rPr>
        <w:t xml:space="preserve"> </w:t>
      </w:r>
      <w:r w:rsidRPr="00624DE4">
        <w:rPr>
          <w:rFonts w:cs="Arial"/>
        </w:rPr>
        <w:t xml:space="preserve">             </w:t>
      </w:r>
      <w:r w:rsidR="00E4324D">
        <w:rPr>
          <w:rFonts w:cs="Arial" w:hint="eastAsia"/>
        </w:rPr>
        <w:t>線上律師</w:t>
      </w:r>
      <w:r w:rsidR="00530EDA">
        <w:rPr>
          <w:rFonts w:cs="Arial" w:hint="eastAsia"/>
        </w:rPr>
        <w:t>g</w:t>
      </w:r>
      <w:r w:rsidR="00530EDA">
        <w:rPr>
          <w:rFonts w:cs="Arial"/>
        </w:rPr>
        <w:t>o</w:t>
      </w:r>
      <w:r w:rsidR="00CF052B">
        <w:rPr>
          <w:rFonts w:cs="Arial" w:hint="eastAsia"/>
        </w:rPr>
        <w:t>o</w:t>
      </w:r>
      <w:r w:rsidR="00530EDA">
        <w:rPr>
          <w:rFonts w:cs="Arial"/>
        </w:rPr>
        <w:t>gle meet</w:t>
      </w:r>
      <w:r w:rsidR="00DB4380">
        <w:rPr>
          <w:rFonts w:cs="Arial" w:hint="eastAsia"/>
        </w:rPr>
        <w:t>視訊連</w:t>
      </w:r>
      <w:r w:rsidR="00634C2A" w:rsidRPr="00634C2A">
        <w:drawing>
          <wp:anchor distT="0" distB="0" distL="114300" distR="114300" simplePos="0" relativeHeight="251658240" behindDoc="1" locked="0" layoutInCell="1" allowOverlap="1" wp14:anchorId="138940AA" wp14:editId="41D25EF3">
            <wp:simplePos x="0" y="0"/>
            <wp:positionH relativeFrom="column">
              <wp:posOffset>4491990</wp:posOffset>
            </wp:positionH>
            <wp:positionV relativeFrom="paragraph">
              <wp:posOffset>58420</wp:posOffset>
            </wp:positionV>
            <wp:extent cx="609600" cy="609600"/>
            <wp:effectExtent l="0" t="0" r="0" b="0"/>
            <wp:wrapNone/>
            <wp:docPr id="2" name="圖片 2" descr="C:\Users\USER\Downloads\報名連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報名連結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380">
        <w:rPr>
          <w:rFonts w:cs="Arial" w:hint="eastAsia"/>
        </w:rPr>
        <w:t>結</w:t>
      </w:r>
      <w:r w:rsidR="003A6EB1" w:rsidRPr="003A6EB1">
        <w:rPr>
          <w:rFonts w:cs="Arial" w:hint="eastAsia"/>
        </w:rPr>
        <w:t>。</w:t>
      </w:r>
    </w:p>
    <w:p w14:paraId="7525B707" w14:textId="128CBD02" w:rsidR="00624DE4" w:rsidRDefault="00317B90" w:rsidP="00324A74">
      <w:pPr>
        <w:pStyle w:val="2"/>
        <w:spacing w:beforeLines="50" w:before="120" w:afterLines="50" w:after="120"/>
        <w:rPr>
          <w:rFonts w:cs="Arial"/>
        </w:rPr>
      </w:pPr>
      <w:r>
        <w:rPr>
          <w:rFonts w:cs="Arial" w:hint="eastAsia"/>
        </w:rPr>
        <w:t xml:space="preserve">    </w:t>
      </w:r>
      <w:r w:rsidR="00927C89">
        <w:rPr>
          <w:rFonts w:cs="Arial" w:hint="eastAsia"/>
        </w:rPr>
        <w:t>報名連結：</w:t>
      </w:r>
      <w:hyperlink r:id="rId8" w:history="1">
        <w:r w:rsidR="00624DE4" w:rsidRPr="00E910AC">
          <w:rPr>
            <w:rStyle w:val="a7"/>
            <w:rFonts w:cs="Arial"/>
          </w:rPr>
          <w:t>https://forms.gle/fnu</w:t>
        </w:r>
        <w:r w:rsidR="00624DE4" w:rsidRPr="00E910AC">
          <w:rPr>
            <w:rStyle w:val="a7"/>
            <w:rFonts w:cs="Arial"/>
          </w:rPr>
          <w:t>B</w:t>
        </w:r>
        <w:r w:rsidR="00624DE4" w:rsidRPr="00E910AC">
          <w:rPr>
            <w:rStyle w:val="a7"/>
            <w:rFonts w:cs="Arial"/>
          </w:rPr>
          <w:t>Qv7bbX5uyBTw9</w:t>
        </w:r>
      </w:hyperlink>
    </w:p>
    <w:p w14:paraId="79C0CD44" w14:textId="180439AF" w:rsidR="00927C89" w:rsidRDefault="0058207B" w:rsidP="00324A74">
      <w:pPr>
        <w:pStyle w:val="2"/>
        <w:spacing w:beforeLines="50" w:before="120" w:afterLines="50" w:after="120"/>
      </w:pPr>
      <w:r w:rsidRPr="0058207B">
        <w:t xml:space="preserve"> </w:t>
      </w:r>
    </w:p>
    <w:bookmarkEnd w:id="1"/>
    <w:p w14:paraId="748FB55E" w14:textId="3CBA7615" w:rsidR="00927C89" w:rsidRDefault="009D4D16" w:rsidP="00927C89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lastRenderedPageBreak/>
        <w:t>八</w:t>
      </w:r>
      <w:r w:rsidR="00927C89" w:rsidRPr="00441F27">
        <w:rPr>
          <w:rFonts w:hint="eastAsia"/>
        </w:rPr>
        <w:t>、</w:t>
      </w:r>
      <w:r w:rsidR="00927C89">
        <w:rPr>
          <w:rFonts w:hint="eastAsia"/>
        </w:rPr>
        <w:t>報名費用：免費</w:t>
      </w:r>
      <w:r w:rsidR="00B60778">
        <w:rPr>
          <w:rFonts w:hint="eastAsia"/>
        </w:rPr>
        <w:t>。</w:t>
      </w:r>
    </w:p>
    <w:p w14:paraId="482DC72B" w14:textId="2BB7BE00" w:rsidR="00927C89" w:rsidRDefault="00927C89" w:rsidP="00927C89">
      <w:pPr>
        <w:pStyle w:val="2"/>
        <w:spacing w:beforeLines="50" w:before="120" w:afterLines="50" w:after="120"/>
        <w:ind w:leftChars="354" w:left="850" w:firstLineChars="2" w:firstLine="6"/>
        <w:rPr>
          <w:rFonts w:ascii="標楷體" w:hAnsi="標楷體"/>
        </w:rPr>
      </w:pPr>
    </w:p>
    <w:p w14:paraId="3C8F9C07" w14:textId="0604F860" w:rsidR="006461CD" w:rsidRP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461CD">
        <w:rPr>
          <w:rFonts w:ascii="標楷體" w:eastAsia="標楷體" w:hAnsi="標楷體" w:hint="eastAsia"/>
          <w:sz w:val="28"/>
          <w:szCs w:val="28"/>
        </w:rPr>
        <w:t>※律師如需要在職進修時數採認，可自行列下載空白表格，填寫研討會資訊，請主辦單位用印。</w:t>
      </w:r>
    </w:p>
    <w:p w14:paraId="6C617E73" w14:textId="1515F9A9" w:rsid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9" w:history="1">
        <w:r w:rsidRPr="005D0EF4">
          <w:rPr>
            <w:rStyle w:val="a7"/>
            <w:rFonts w:ascii="標楷體" w:eastAsia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663A1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717807B" w14:textId="6ACA3DE9" w:rsidR="008F68B2" w:rsidRDefault="008F68B2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BB5FAF8" w14:textId="5D76A34C" w:rsidR="008F68B2" w:rsidRDefault="008F68B2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F68B2">
        <w:rPr>
          <w:rFonts w:ascii="標楷體" w:eastAsia="標楷體" w:hAnsi="標楷體" w:hint="eastAsia"/>
          <w:sz w:val="28"/>
          <w:szCs w:val="28"/>
        </w:rPr>
        <w:t xml:space="preserve">聯絡人：全國律師聯合會 </w:t>
      </w:r>
      <w:proofErr w:type="gramStart"/>
      <w:r w:rsidRPr="008F68B2">
        <w:rPr>
          <w:rFonts w:ascii="標楷體" w:eastAsia="標楷體" w:hAnsi="標楷體" w:hint="eastAsia"/>
          <w:sz w:val="28"/>
          <w:szCs w:val="28"/>
        </w:rPr>
        <w:t>應佳容</w:t>
      </w:r>
      <w:proofErr w:type="gramEnd"/>
      <w:r w:rsidRPr="008F68B2">
        <w:rPr>
          <w:rFonts w:ascii="標楷體" w:eastAsia="標楷體" w:hAnsi="標楷體" w:hint="eastAsia"/>
          <w:sz w:val="28"/>
          <w:szCs w:val="28"/>
        </w:rPr>
        <w:t xml:space="preserve">   電話：(02)2388-1707分機66</w:t>
      </w:r>
    </w:p>
    <w:sectPr w:rsidR="008F68B2" w:rsidSect="00F02F25">
      <w:footerReference w:type="default" r:id="rId10"/>
      <w:pgSz w:w="12240" w:h="15840"/>
      <w:pgMar w:top="1457" w:right="1701" w:bottom="179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5B55B" w14:textId="77777777" w:rsidR="00472414" w:rsidRDefault="00472414">
      <w:r>
        <w:separator/>
      </w:r>
    </w:p>
  </w:endnote>
  <w:endnote w:type="continuationSeparator" w:id="0">
    <w:p w14:paraId="7969055D" w14:textId="77777777" w:rsidR="00472414" w:rsidRDefault="0047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B28B" w14:textId="28F05F68" w:rsidR="00145592" w:rsidRDefault="001455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3972" w:rsidRPr="00433972">
      <w:rPr>
        <w:noProof/>
        <w:lang w:val="zh-TW"/>
      </w:rPr>
      <w:t>3</w:t>
    </w:r>
    <w:r>
      <w:fldChar w:fldCharType="end"/>
    </w:r>
  </w:p>
  <w:p w14:paraId="3FFF37F7" w14:textId="77777777" w:rsidR="00145592" w:rsidRDefault="0014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A8B86" w14:textId="77777777" w:rsidR="00472414" w:rsidRDefault="00472414">
      <w:r>
        <w:separator/>
      </w:r>
    </w:p>
  </w:footnote>
  <w:footnote w:type="continuationSeparator" w:id="0">
    <w:p w14:paraId="3D84645F" w14:textId="77777777" w:rsidR="00472414" w:rsidRDefault="0047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6CF"/>
    <w:multiLevelType w:val="hybridMultilevel"/>
    <w:tmpl w:val="1B921AAA"/>
    <w:lvl w:ilvl="0" w:tplc="2E1C48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00D07"/>
    <w:multiLevelType w:val="hybridMultilevel"/>
    <w:tmpl w:val="07BE7AD6"/>
    <w:lvl w:ilvl="0" w:tplc="1EAC2E56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621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4A711C"/>
    <w:multiLevelType w:val="hybridMultilevel"/>
    <w:tmpl w:val="F1A04366"/>
    <w:lvl w:ilvl="0" w:tplc="539C1690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8188B"/>
    <w:multiLevelType w:val="hybridMultilevel"/>
    <w:tmpl w:val="CB725854"/>
    <w:lvl w:ilvl="0" w:tplc="5D3C4D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A31148"/>
    <w:multiLevelType w:val="hybridMultilevel"/>
    <w:tmpl w:val="CC4E7A8A"/>
    <w:lvl w:ilvl="0" w:tplc="537C3F74">
      <w:start w:val="7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445FA0"/>
    <w:multiLevelType w:val="hybridMultilevel"/>
    <w:tmpl w:val="ED0A5FC8"/>
    <w:lvl w:ilvl="0" w:tplc="F438D0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E9418A"/>
    <w:multiLevelType w:val="hybridMultilevel"/>
    <w:tmpl w:val="CD5E3F1E"/>
    <w:lvl w:ilvl="0" w:tplc="3ABA6A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73176"/>
    <w:multiLevelType w:val="hybridMultilevel"/>
    <w:tmpl w:val="509CEA04"/>
    <w:lvl w:ilvl="0" w:tplc="9B544A50">
      <w:start w:val="2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89"/>
    <w:rsid w:val="0000259B"/>
    <w:rsid w:val="00030477"/>
    <w:rsid w:val="00031530"/>
    <w:rsid w:val="000448D9"/>
    <w:rsid w:val="00047C09"/>
    <w:rsid w:val="00051B22"/>
    <w:rsid w:val="000E4A5A"/>
    <w:rsid w:val="000E74BB"/>
    <w:rsid w:val="00117A44"/>
    <w:rsid w:val="00140467"/>
    <w:rsid w:val="001410EB"/>
    <w:rsid w:val="00145592"/>
    <w:rsid w:val="001461F5"/>
    <w:rsid w:val="00263C61"/>
    <w:rsid w:val="002E67F9"/>
    <w:rsid w:val="00307B20"/>
    <w:rsid w:val="00317B90"/>
    <w:rsid w:val="00324A74"/>
    <w:rsid w:val="003660DC"/>
    <w:rsid w:val="0039026D"/>
    <w:rsid w:val="003A6EB1"/>
    <w:rsid w:val="003B0E8E"/>
    <w:rsid w:val="004044A3"/>
    <w:rsid w:val="00420D81"/>
    <w:rsid w:val="00433972"/>
    <w:rsid w:val="00457E92"/>
    <w:rsid w:val="00466AE0"/>
    <w:rsid w:val="0047211B"/>
    <w:rsid w:val="00472414"/>
    <w:rsid w:val="004A5929"/>
    <w:rsid w:val="004B1433"/>
    <w:rsid w:val="00515604"/>
    <w:rsid w:val="00530EDA"/>
    <w:rsid w:val="0058207B"/>
    <w:rsid w:val="005878F0"/>
    <w:rsid w:val="005F56A0"/>
    <w:rsid w:val="00624DE4"/>
    <w:rsid w:val="00634C2A"/>
    <w:rsid w:val="006461CD"/>
    <w:rsid w:val="0067407F"/>
    <w:rsid w:val="006A7646"/>
    <w:rsid w:val="00716A63"/>
    <w:rsid w:val="007333FD"/>
    <w:rsid w:val="007B7E7F"/>
    <w:rsid w:val="007F5F9E"/>
    <w:rsid w:val="0080425B"/>
    <w:rsid w:val="00806C7D"/>
    <w:rsid w:val="00807928"/>
    <w:rsid w:val="00807BDC"/>
    <w:rsid w:val="008430C0"/>
    <w:rsid w:val="008864DD"/>
    <w:rsid w:val="008B049B"/>
    <w:rsid w:val="008F68B2"/>
    <w:rsid w:val="00927C89"/>
    <w:rsid w:val="0093664B"/>
    <w:rsid w:val="009606D5"/>
    <w:rsid w:val="00980AF5"/>
    <w:rsid w:val="009C3367"/>
    <w:rsid w:val="009D4D16"/>
    <w:rsid w:val="00A77CE4"/>
    <w:rsid w:val="00A864D3"/>
    <w:rsid w:val="00A87D70"/>
    <w:rsid w:val="00B11D11"/>
    <w:rsid w:val="00B60778"/>
    <w:rsid w:val="00B715B3"/>
    <w:rsid w:val="00B91E91"/>
    <w:rsid w:val="00BA1F0D"/>
    <w:rsid w:val="00BB2AE0"/>
    <w:rsid w:val="00C260EB"/>
    <w:rsid w:val="00CA0D84"/>
    <w:rsid w:val="00CB7191"/>
    <w:rsid w:val="00CD16C4"/>
    <w:rsid w:val="00CF052B"/>
    <w:rsid w:val="00D145A8"/>
    <w:rsid w:val="00D226A4"/>
    <w:rsid w:val="00D85588"/>
    <w:rsid w:val="00DB4380"/>
    <w:rsid w:val="00E10290"/>
    <w:rsid w:val="00E206E2"/>
    <w:rsid w:val="00E254F5"/>
    <w:rsid w:val="00E327FE"/>
    <w:rsid w:val="00E4324D"/>
    <w:rsid w:val="00E70DD1"/>
    <w:rsid w:val="00E80317"/>
    <w:rsid w:val="00EE71EB"/>
    <w:rsid w:val="00F02F25"/>
    <w:rsid w:val="00F60DC4"/>
    <w:rsid w:val="00F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A9781"/>
  <w15:chartTrackingRefBased/>
  <w15:docId w15:val="{C047BAB7-12AF-478E-9B9E-8C787B6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 字元"/>
    <w:basedOn w:val="a"/>
    <w:link w:val="a4"/>
    <w:rsid w:val="00927C89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4">
    <w:name w:val="公文(後續段落_主旨) 字元 字元"/>
    <w:link w:val="a3"/>
    <w:rsid w:val="00927C89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927C89"/>
    <w:rPr>
      <w:rFonts w:eastAsia="標楷體"/>
      <w:noProof/>
      <w:sz w:val="28"/>
      <w:szCs w:val="28"/>
    </w:rPr>
  </w:style>
  <w:style w:type="character" w:customStyle="1" w:styleId="20">
    <w:name w:val="樣式2 字元"/>
    <w:link w:val="2"/>
    <w:qFormat/>
    <w:rsid w:val="00927C89"/>
    <w:rPr>
      <w:rFonts w:ascii="Times New Roman" w:eastAsia="標楷體" w:hAnsi="Times New Roman" w:cs="Times New Roman"/>
      <w:noProof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27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8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27C89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styleId="a7">
    <w:name w:val="Hyperlink"/>
    <w:uiPriority w:val="99"/>
    <w:unhideWhenUsed/>
    <w:rsid w:val="00927C89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6A4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E74B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Revision"/>
    <w:hidden/>
    <w:uiPriority w:val="99"/>
    <w:semiHidden/>
    <w:rsid w:val="00CD16C4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60D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DC4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624D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nuBQv7bbX5uyBTw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2023-10-03T01:31:00Z</cp:lastPrinted>
  <dcterms:created xsi:type="dcterms:W3CDTF">2023-10-02T11:35:00Z</dcterms:created>
  <dcterms:modified xsi:type="dcterms:W3CDTF">2023-10-03T03:11:00Z</dcterms:modified>
</cp:coreProperties>
</file>