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B57BAF">
        <w:rPr>
          <w:rFonts w:ascii="標楷體" w:eastAsia="標楷體" w:hint="eastAsia"/>
        </w:rPr>
        <w:t>2</w:t>
      </w:r>
      <w:r>
        <w:rPr>
          <w:rFonts w:ascii="標楷體" w:eastAsia="標楷體" w:hint="eastAsia"/>
        </w:rPr>
        <w:t>年</w:t>
      </w:r>
      <w:r w:rsidR="007E72D0">
        <w:rPr>
          <w:rFonts w:ascii="標楷體" w:eastAsia="標楷體" w:hint="eastAsia"/>
        </w:rPr>
        <w:t>10</w:t>
      </w:r>
      <w:r>
        <w:rPr>
          <w:rFonts w:ascii="標楷體" w:eastAsia="標楷體" w:hint="eastAsia"/>
        </w:rPr>
        <w:t>月</w:t>
      </w:r>
      <w:r w:rsidR="007E72D0">
        <w:rPr>
          <w:rFonts w:ascii="標楷體" w:eastAsia="標楷體" w:hint="eastAsia"/>
        </w:rPr>
        <w:t>11</w:t>
      </w:r>
      <w:r>
        <w:rPr>
          <w:rFonts w:ascii="標楷體" w:eastAsia="標楷體" w:hint="eastAsia"/>
        </w:rPr>
        <w:t>日</w:t>
      </w:r>
    </w:p>
    <w:p w:rsidR="00F542E3" w:rsidRDefault="00F542E3" w:rsidP="00F542E3">
      <w:pPr>
        <w:ind w:left="850" w:hanging="850"/>
        <w:jc w:val="both"/>
        <w:textDirection w:val="lrTbV"/>
        <w:rPr>
          <w:rFonts w:eastAsia="標楷體"/>
          <w:sz w:val="28"/>
        </w:rPr>
      </w:pPr>
      <w:r>
        <w:rPr>
          <w:rFonts w:ascii="標楷體" w:eastAsia="標楷體" w:hAnsi="標楷體" w:hint="eastAsia"/>
        </w:rPr>
        <w:t>發文字號：</w:t>
      </w:r>
      <w:r>
        <w:rPr>
          <w:rFonts w:eastAsia="標楷體" w:hint="eastAsia"/>
        </w:rPr>
        <w:t>（</w:t>
      </w:r>
      <w:r w:rsidR="004C162B">
        <w:rPr>
          <w:rFonts w:eastAsia="標楷體" w:hint="eastAsia"/>
        </w:rPr>
        <w:t>1</w:t>
      </w:r>
      <w:r w:rsidR="00510A9F">
        <w:rPr>
          <w:rFonts w:eastAsia="標楷體" w:hint="eastAsia"/>
        </w:rPr>
        <w:t>1</w:t>
      </w:r>
      <w:r w:rsidR="00B57BAF">
        <w:rPr>
          <w:rFonts w:eastAsia="標楷體" w:hint="eastAsia"/>
        </w:rPr>
        <w:t>2</w:t>
      </w:r>
      <w:r w:rsidRPr="00904A64">
        <w:rPr>
          <w:rFonts w:eastAsia="標楷體" w:hint="eastAsia"/>
        </w:rPr>
        <w:t>）</w:t>
      </w:r>
      <w:proofErr w:type="gramStart"/>
      <w:r w:rsidRPr="00904A64">
        <w:rPr>
          <w:rFonts w:eastAsia="標楷體" w:hint="eastAsia"/>
        </w:rPr>
        <w:t>律聯字</w:t>
      </w:r>
      <w:proofErr w:type="gramEnd"/>
      <w:r w:rsidRPr="00904A64">
        <w:rPr>
          <w:rFonts w:eastAsia="標楷體" w:hint="eastAsia"/>
        </w:rPr>
        <w:t>第</w:t>
      </w:r>
      <w:r>
        <w:rPr>
          <w:rFonts w:eastAsia="標楷體" w:hint="eastAsia"/>
        </w:rPr>
        <w:t>1</w:t>
      </w:r>
      <w:r w:rsidR="00510A9F">
        <w:rPr>
          <w:rFonts w:eastAsia="標楷體" w:hint="eastAsia"/>
        </w:rPr>
        <w:t>1</w:t>
      </w:r>
      <w:r w:rsidR="00B57BAF">
        <w:rPr>
          <w:rFonts w:eastAsia="標楷體" w:hint="eastAsia"/>
        </w:rPr>
        <w:t>2</w:t>
      </w:r>
      <w:r w:rsidR="00290195">
        <w:rPr>
          <w:rFonts w:eastAsia="標楷體" w:hint="eastAsia"/>
        </w:rPr>
        <w:t>3</w:t>
      </w:r>
      <w:r w:rsidR="007E72D0">
        <w:rPr>
          <w:rFonts w:eastAsia="標楷體" w:hint="eastAsia"/>
        </w:rPr>
        <w:t>81</w:t>
      </w:r>
      <w:r w:rsidRPr="00904A64">
        <w:rPr>
          <w:rFonts w:eastAsia="標楷體" w:hint="eastAsia"/>
        </w:rPr>
        <w:t>號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:rsidR="00F542E3" w:rsidRPr="00C03028" w:rsidRDefault="00F542E3" w:rsidP="009D6ABD">
      <w:pPr>
        <w:spacing w:line="36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7E72D0" w:rsidRPr="007E72D0">
        <w:rPr>
          <w:rFonts w:ascii="標楷體" w:eastAsia="標楷體" w:hAnsi="標楷體" w:hint="eastAsia"/>
          <w:sz w:val="32"/>
          <w:szCs w:val="32"/>
        </w:rPr>
        <w:t>本會民事法委員會</w:t>
      </w:r>
      <w:r w:rsidR="007E72D0">
        <w:rPr>
          <w:rFonts w:ascii="標楷體" w:eastAsia="標楷體" w:hAnsi="標楷體" w:hint="eastAsia"/>
          <w:sz w:val="32"/>
          <w:szCs w:val="32"/>
        </w:rPr>
        <w:t>、</w:t>
      </w:r>
      <w:r w:rsidR="007E72D0" w:rsidRPr="007E72D0">
        <w:rPr>
          <w:rFonts w:ascii="標楷體" w:eastAsia="標楷體" w:hAnsi="標楷體" w:hint="eastAsia"/>
          <w:sz w:val="32"/>
          <w:szCs w:val="32"/>
        </w:rPr>
        <w:t>民事程序法委員會</w:t>
      </w:r>
      <w:r w:rsidR="007E72D0">
        <w:rPr>
          <w:rFonts w:ascii="標楷體" w:eastAsia="標楷體" w:hAnsi="標楷體" w:hint="eastAsia"/>
          <w:sz w:val="32"/>
          <w:szCs w:val="32"/>
        </w:rPr>
        <w:t>與</w:t>
      </w:r>
      <w:r w:rsidR="007E72D0" w:rsidRPr="007E72D0">
        <w:rPr>
          <w:rFonts w:ascii="標楷體" w:eastAsia="標楷體" w:hAnsi="標楷體" w:hint="eastAsia"/>
          <w:sz w:val="32"/>
          <w:szCs w:val="32"/>
        </w:rPr>
        <w:t>台北律師公會民事法委員會及民事程序法委員會</w:t>
      </w:r>
      <w:r w:rsidR="007E72D0">
        <w:rPr>
          <w:rFonts w:ascii="標楷體" w:eastAsia="標楷體" w:hAnsi="標楷體" w:hint="eastAsia"/>
          <w:sz w:val="32"/>
          <w:szCs w:val="32"/>
        </w:rPr>
        <w:t>定</w:t>
      </w:r>
      <w:r w:rsidR="007E72D0" w:rsidRPr="007E72D0">
        <w:rPr>
          <w:rFonts w:ascii="標楷體" w:eastAsia="標楷體" w:hAnsi="標楷體" w:hint="eastAsia"/>
          <w:sz w:val="32"/>
          <w:szCs w:val="32"/>
        </w:rPr>
        <w:t>於112年10月28日</w:t>
      </w:r>
      <w:r w:rsidR="007E72D0">
        <w:rPr>
          <w:rFonts w:ascii="標楷體" w:eastAsia="標楷體" w:hAnsi="標楷體" w:hint="eastAsia"/>
          <w:sz w:val="32"/>
          <w:szCs w:val="32"/>
        </w:rPr>
        <w:t>假台北律師公會會議室共同</w:t>
      </w:r>
      <w:r w:rsidR="007E72D0" w:rsidRPr="007E72D0">
        <w:rPr>
          <w:rFonts w:ascii="標楷體" w:eastAsia="標楷體" w:hAnsi="標楷體" w:hint="eastAsia"/>
          <w:sz w:val="32"/>
          <w:szCs w:val="32"/>
        </w:rPr>
        <w:t>合辦「新興科技對民事實體法和程序法的衝擊</w:t>
      </w:r>
      <w:r w:rsidR="00D0249E" w:rsidRPr="00D0249E">
        <w:rPr>
          <w:rFonts w:ascii="標楷體" w:eastAsia="標楷體" w:hAnsi="標楷體" w:hint="eastAsia"/>
          <w:sz w:val="32"/>
          <w:szCs w:val="32"/>
        </w:rPr>
        <w:t>」</w:t>
      </w:r>
      <w:r w:rsidR="007E72D0" w:rsidRPr="007E72D0">
        <w:rPr>
          <w:rFonts w:ascii="標楷體" w:eastAsia="標楷體" w:hAnsi="標楷體" w:hint="eastAsia"/>
          <w:sz w:val="32"/>
          <w:szCs w:val="32"/>
        </w:rPr>
        <w:t>研討會</w:t>
      </w:r>
      <w:r w:rsidR="00D058EC" w:rsidRPr="00D058EC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敬請轉知會員踴躍報名，請查照。</w:t>
      </w:r>
    </w:p>
    <w:p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:rsidR="00E14684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</w:p>
    <w:p w:rsidR="00AA743A" w:rsidRPr="00AA743A" w:rsidRDefault="00AA743A" w:rsidP="00386A8A">
      <w:pPr>
        <w:pStyle w:val="ab"/>
        <w:numPr>
          <w:ilvl w:val="0"/>
          <w:numId w:val="14"/>
        </w:numPr>
        <w:spacing w:line="360" w:lineRule="exact"/>
        <w:ind w:leftChars="0"/>
        <w:rPr>
          <w:rFonts w:ascii="標楷體" w:eastAsia="標楷體" w:hAnsi="標楷體"/>
          <w:sz w:val="32"/>
          <w:szCs w:val="32"/>
        </w:rPr>
      </w:pPr>
      <w:r w:rsidRPr="00AA743A">
        <w:rPr>
          <w:rFonts w:ascii="標楷體" w:eastAsia="標楷體" w:hAnsi="標楷體" w:hint="eastAsia"/>
          <w:sz w:val="32"/>
          <w:szCs w:val="32"/>
        </w:rPr>
        <w:t>隨函檢附DM乙份。</w:t>
      </w:r>
    </w:p>
    <w:p w:rsidR="00F542E3" w:rsidRPr="00AB4E63" w:rsidRDefault="00F542E3" w:rsidP="00386A8A">
      <w:pPr>
        <w:numPr>
          <w:ilvl w:val="0"/>
          <w:numId w:val="14"/>
        </w:numPr>
        <w:spacing w:line="360" w:lineRule="exact"/>
        <w:ind w:left="1049"/>
        <w:jc w:val="both"/>
        <w:outlineLvl w:val="0"/>
        <w:rPr>
          <w:rFonts w:ascii="標楷體" w:eastAsia="標楷體"/>
          <w:bCs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相關</w:t>
      </w:r>
      <w:r w:rsidR="00493B18">
        <w:rPr>
          <w:rFonts w:ascii="標楷體" w:eastAsia="標楷體" w:hAnsi="標楷體" w:hint="eastAsia"/>
          <w:sz w:val="32"/>
          <w:szCs w:val="32"/>
        </w:rPr>
        <w:t>議程及</w:t>
      </w:r>
      <w:r w:rsidRPr="00C03028">
        <w:rPr>
          <w:rFonts w:ascii="標楷體" w:eastAsia="標楷體" w:hAnsi="標楷體" w:hint="eastAsia"/>
          <w:sz w:val="32"/>
          <w:szCs w:val="32"/>
        </w:rPr>
        <w:t>報名</w:t>
      </w:r>
      <w:r w:rsidR="00387E7B">
        <w:rPr>
          <w:rFonts w:ascii="標楷體" w:eastAsia="標楷體" w:hAnsi="標楷體" w:hint="eastAsia"/>
          <w:sz w:val="32"/>
          <w:szCs w:val="32"/>
        </w:rPr>
        <w:t>網址</w:t>
      </w:r>
      <w:r w:rsidRPr="00C03028">
        <w:rPr>
          <w:rFonts w:ascii="標楷體" w:eastAsia="標楷體" w:hAnsi="標楷體" w:hint="eastAsia"/>
          <w:sz w:val="32"/>
          <w:szCs w:val="32"/>
        </w:rPr>
        <w:t>，詳如附件。</w:t>
      </w:r>
    </w:p>
    <w:p w:rsidR="00AB4E63" w:rsidRPr="00386A8A" w:rsidRDefault="00AB4E63" w:rsidP="00E93169">
      <w:pPr>
        <w:spacing w:line="360" w:lineRule="exact"/>
        <w:ind w:left="1050"/>
        <w:jc w:val="both"/>
        <w:outlineLvl w:val="0"/>
        <w:rPr>
          <w:rFonts w:ascii="標楷體" w:eastAsia="標楷體"/>
          <w:bCs/>
          <w:sz w:val="32"/>
          <w:szCs w:val="32"/>
        </w:rPr>
      </w:pPr>
    </w:p>
    <w:p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  <w:bookmarkStart w:id="0" w:name="_GoBack"/>
      <w:bookmarkEnd w:id="0"/>
    </w:p>
    <w:p w:rsidR="00AD7B68" w:rsidRPr="00AD7B68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7E72D0" w:rsidRPr="007E72D0">
        <w:rPr>
          <w:rFonts w:ascii="標楷體" w:eastAsia="標楷體" w:hAnsi="標楷體" w:hint="eastAsia"/>
        </w:rPr>
        <w:t>民事法委員會</w:t>
      </w:r>
      <w:r w:rsidR="00E93169">
        <w:rPr>
          <w:rFonts w:ascii="標楷體" w:eastAsia="標楷體" w:hAnsi="標楷體" w:hint="eastAsia"/>
        </w:rPr>
        <w:t xml:space="preserve"> </w:t>
      </w:r>
      <w:r w:rsidR="007E72D0">
        <w:rPr>
          <w:rFonts w:ascii="標楷體" w:eastAsia="標楷體" w:hAnsi="標楷體" w:hint="eastAsia"/>
        </w:rPr>
        <w:t>歐陽</w:t>
      </w:r>
      <w:r w:rsidR="00A32F6B" w:rsidRPr="00A32F6B">
        <w:rPr>
          <w:rFonts w:ascii="標楷體" w:eastAsia="標楷體" w:hAnsi="標楷體" w:hint="eastAsia"/>
        </w:rPr>
        <w:t>主任委員</w:t>
      </w:r>
      <w:r w:rsidR="007E72D0">
        <w:rPr>
          <w:rFonts w:ascii="標楷體" w:eastAsia="標楷體" w:hAnsi="標楷體" w:hint="eastAsia"/>
        </w:rPr>
        <w:t>漢菁</w:t>
      </w:r>
    </w:p>
    <w:p w:rsidR="00F542E3" w:rsidRPr="00FF10CD" w:rsidRDefault="00124AF2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7FB2BF89" wp14:editId="076AD745">
            <wp:simplePos x="0" y="0"/>
            <wp:positionH relativeFrom="column">
              <wp:posOffset>3137161</wp:posOffset>
            </wp:positionH>
            <wp:positionV relativeFrom="paragraph">
              <wp:posOffset>235130</wp:posOffset>
            </wp:positionV>
            <wp:extent cx="2231390" cy="97536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9B9" w:rsidRDefault="006859B9">
      <w:r>
        <w:separator/>
      </w:r>
    </w:p>
  </w:endnote>
  <w:endnote w:type="continuationSeparator" w:id="0">
    <w:p w:rsidR="006859B9" w:rsidRDefault="0068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P18wIAAIoGAAAOAAAAZHJzL2Uyb0RvYy54bWysVe1umzAU/T9p72D5P+UjJAFUUiUQpknd&#10;h9TuARwwwRrYzHZCumnvvmuTpGm7SdM6fqBrc318zv3i+ubQtWhPpWKCp9i/8jCivBQV49sUf7kv&#10;nAgjpQmvSCs4TfEDVfhm8fbN9dAnNBCNaCsqEYBwlQx9ihut+8R1VdnQjqgr0VMOH2shO6JhKbdu&#10;JckA6F3rBp43cwchq16KkioFu/n4ES8sfl3TUn+qa0U1alMM3LR9S/vemLe7uCbJVpK+YeWRBvkH&#10;Fh1hHC49Q+VEE7ST7AVUx0oplKj1VSk6V9Q1K6nVAGp875mau4b01GqB4Kj+HCb1/2DLj/vPErEK&#10;cocRJx2k6J4eNFqJA/JNdIZeJeB014ObPsC28TRKVX8ryq8KcZE1hG/pUkoxNJRUwM6edC+OjjjK&#10;gGyGD6KCa8hOCwt0qGVnACEYCNAhSw/nzBgqpbkyjINgilEJn/wwiOZTw80lyelwL5V+R0WHjJFi&#10;CYm34GR/q/ToenIxd3FRsLa1yW/5kw3AHHeorZ7xNEmACJjG01Cymf0Re/E6WkehEwaztRN6ee4s&#10;iyx0ZoU/n+aTPMty/6dh4YdJw6qKcnPpqcr88O+yeKz3sT7OdaZEyyoDZygpud1krUR7AlVe2OcY&#10;ngs39ykNGz3Q8kySH4TeKoidYhbNnbAIp0489yLH8+NVPPPCOMyLp5JuGaevl4SGFMdTyLCV80dt&#10;nn1eaiOJSW5OVDPGQD2oXGjjR5KOaZgwLetSHJ2Pk8RU6ppX1kUT1o72RZCMsN8HaVlMvXk4iZz5&#10;fDpxwsnac1ZRkTnLzJ/N5utVtlo/y/va1pJ6fZxsti4K84Lv8Y5HylDJp6q1rWi6b+xDfdgcbM8H&#10;JkSmTTeieoDelAJ6BxoQBjoYjZDfMRpgOKZYfdsRSTFq33PobzNJT4Y8GZuTQXgJR1OsMRrNTI8T&#10;d9dLtm0AeZwgXCxhBtTM9ucjC1BgFjDwrJbjcDYT9XJtvR5/IYtf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5fgz9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124AF2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124AF2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9B9" w:rsidRDefault="006859B9">
      <w:r>
        <w:separator/>
      </w:r>
    </w:p>
  </w:footnote>
  <w:footnote w:type="continuationSeparator" w:id="0">
    <w:p w:rsidR="006859B9" w:rsidRDefault="00685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1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3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4"/>
  </w:num>
  <w:num w:numId="5">
    <w:abstractNumId w:val="13"/>
  </w:num>
  <w:num w:numId="6">
    <w:abstractNumId w:val="11"/>
  </w:num>
  <w:num w:numId="7">
    <w:abstractNumId w:val="7"/>
  </w:num>
  <w:num w:numId="8">
    <w:abstractNumId w:val="0"/>
  </w:num>
  <w:num w:numId="9">
    <w:abstractNumId w:val="12"/>
  </w:num>
  <w:num w:numId="10">
    <w:abstractNumId w:val="5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860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29B0"/>
    <w:rsid w:val="00006067"/>
    <w:rsid w:val="00007690"/>
    <w:rsid w:val="0001674E"/>
    <w:rsid w:val="00020275"/>
    <w:rsid w:val="00030E7A"/>
    <w:rsid w:val="000335C4"/>
    <w:rsid w:val="00043C1F"/>
    <w:rsid w:val="000512FF"/>
    <w:rsid w:val="000536D9"/>
    <w:rsid w:val="00055216"/>
    <w:rsid w:val="0005645F"/>
    <w:rsid w:val="000616F5"/>
    <w:rsid w:val="000669E4"/>
    <w:rsid w:val="00070EC9"/>
    <w:rsid w:val="00071FC7"/>
    <w:rsid w:val="0007416B"/>
    <w:rsid w:val="00090331"/>
    <w:rsid w:val="00095188"/>
    <w:rsid w:val="000978CF"/>
    <w:rsid w:val="000979F5"/>
    <w:rsid w:val="000A0B2A"/>
    <w:rsid w:val="000A36CB"/>
    <w:rsid w:val="000A5D18"/>
    <w:rsid w:val="000A6678"/>
    <w:rsid w:val="000A6CB7"/>
    <w:rsid w:val="000C0A6F"/>
    <w:rsid w:val="000D2491"/>
    <w:rsid w:val="000D4BB2"/>
    <w:rsid w:val="000D4D29"/>
    <w:rsid w:val="000E0BEE"/>
    <w:rsid w:val="000F0140"/>
    <w:rsid w:val="000F2B6D"/>
    <w:rsid w:val="00113154"/>
    <w:rsid w:val="00114A7F"/>
    <w:rsid w:val="00124AF2"/>
    <w:rsid w:val="001339AB"/>
    <w:rsid w:val="001451E2"/>
    <w:rsid w:val="00146A4E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A1561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416CA"/>
    <w:rsid w:val="002417FA"/>
    <w:rsid w:val="00242077"/>
    <w:rsid w:val="0024320D"/>
    <w:rsid w:val="002467DB"/>
    <w:rsid w:val="00254E23"/>
    <w:rsid w:val="00290195"/>
    <w:rsid w:val="0029247A"/>
    <w:rsid w:val="002A0A7D"/>
    <w:rsid w:val="002A0C33"/>
    <w:rsid w:val="002B3B61"/>
    <w:rsid w:val="002B71A2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606DA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E0FE3"/>
    <w:rsid w:val="003E1550"/>
    <w:rsid w:val="003E457B"/>
    <w:rsid w:val="003F49B9"/>
    <w:rsid w:val="003F779C"/>
    <w:rsid w:val="00401331"/>
    <w:rsid w:val="00423C69"/>
    <w:rsid w:val="00424C07"/>
    <w:rsid w:val="00426729"/>
    <w:rsid w:val="0042673B"/>
    <w:rsid w:val="0043091B"/>
    <w:rsid w:val="0043187A"/>
    <w:rsid w:val="00431BDD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43CB"/>
    <w:rsid w:val="004F18DB"/>
    <w:rsid w:val="004F21FE"/>
    <w:rsid w:val="00501975"/>
    <w:rsid w:val="00501A20"/>
    <w:rsid w:val="005109B0"/>
    <w:rsid w:val="00510A9F"/>
    <w:rsid w:val="005140D9"/>
    <w:rsid w:val="00521815"/>
    <w:rsid w:val="00522031"/>
    <w:rsid w:val="0052673F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68DF"/>
    <w:rsid w:val="00577D92"/>
    <w:rsid w:val="00580388"/>
    <w:rsid w:val="00583BA8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F64C3"/>
    <w:rsid w:val="006029E1"/>
    <w:rsid w:val="00614377"/>
    <w:rsid w:val="006161AA"/>
    <w:rsid w:val="006165C0"/>
    <w:rsid w:val="00621C56"/>
    <w:rsid w:val="0062319A"/>
    <w:rsid w:val="006259E0"/>
    <w:rsid w:val="006366AC"/>
    <w:rsid w:val="00644317"/>
    <w:rsid w:val="0064541E"/>
    <w:rsid w:val="00645F97"/>
    <w:rsid w:val="006479BE"/>
    <w:rsid w:val="006634E3"/>
    <w:rsid w:val="00672233"/>
    <w:rsid w:val="0068015E"/>
    <w:rsid w:val="006859B9"/>
    <w:rsid w:val="00690469"/>
    <w:rsid w:val="006A4DFA"/>
    <w:rsid w:val="006A7D03"/>
    <w:rsid w:val="006C05C1"/>
    <w:rsid w:val="006C504F"/>
    <w:rsid w:val="006D03D5"/>
    <w:rsid w:val="006D7F28"/>
    <w:rsid w:val="006E5F21"/>
    <w:rsid w:val="006F2810"/>
    <w:rsid w:val="007157D4"/>
    <w:rsid w:val="00717ACE"/>
    <w:rsid w:val="00722A37"/>
    <w:rsid w:val="007232EF"/>
    <w:rsid w:val="007342D3"/>
    <w:rsid w:val="007376EA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C45"/>
    <w:rsid w:val="0079326D"/>
    <w:rsid w:val="007969B1"/>
    <w:rsid w:val="007A21B8"/>
    <w:rsid w:val="007A3496"/>
    <w:rsid w:val="007B4C59"/>
    <w:rsid w:val="007B7890"/>
    <w:rsid w:val="007C13D4"/>
    <w:rsid w:val="007C2CCE"/>
    <w:rsid w:val="007C7A30"/>
    <w:rsid w:val="007D3727"/>
    <w:rsid w:val="007D5690"/>
    <w:rsid w:val="007E72D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E07A3"/>
    <w:rsid w:val="008F00B6"/>
    <w:rsid w:val="008F0DC0"/>
    <w:rsid w:val="008F0F1F"/>
    <w:rsid w:val="00904A64"/>
    <w:rsid w:val="00915B94"/>
    <w:rsid w:val="00915C73"/>
    <w:rsid w:val="009224CF"/>
    <w:rsid w:val="0093003A"/>
    <w:rsid w:val="00941195"/>
    <w:rsid w:val="009441C2"/>
    <w:rsid w:val="009535AC"/>
    <w:rsid w:val="00960F32"/>
    <w:rsid w:val="00966147"/>
    <w:rsid w:val="00971B0B"/>
    <w:rsid w:val="009807DE"/>
    <w:rsid w:val="00991EA9"/>
    <w:rsid w:val="00995687"/>
    <w:rsid w:val="00995EB4"/>
    <w:rsid w:val="009A1AAB"/>
    <w:rsid w:val="009A2C6C"/>
    <w:rsid w:val="009A4DD3"/>
    <w:rsid w:val="009A6D9D"/>
    <w:rsid w:val="009B1E0B"/>
    <w:rsid w:val="009B2A1D"/>
    <w:rsid w:val="009B3E58"/>
    <w:rsid w:val="009B7712"/>
    <w:rsid w:val="009B7A16"/>
    <w:rsid w:val="009C09F6"/>
    <w:rsid w:val="009D6ABD"/>
    <w:rsid w:val="009E0641"/>
    <w:rsid w:val="009E7B92"/>
    <w:rsid w:val="009F4662"/>
    <w:rsid w:val="009F4B55"/>
    <w:rsid w:val="00A00DED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12946"/>
    <w:rsid w:val="00B2326A"/>
    <w:rsid w:val="00B24C21"/>
    <w:rsid w:val="00B31A39"/>
    <w:rsid w:val="00B31BA0"/>
    <w:rsid w:val="00B42A9C"/>
    <w:rsid w:val="00B539B5"/>
    <w:rsid w:val="00B544F5"/>
    <w:rsid w:val="00B57BAF"/>
    <w:rsid w:val="00B6074B"/>
    <w:rsid w:val="00B73B2A"/>
    <w:rsid w:val="00B74D87"/>
    <w:rsid w:val="00B80356"/>
    <w:rsid w:val="00B8663F"/>
    <w:rsid w:val="00B86E20"/>
    <w:rsid w:val="00BA05C9"/>
    <w:rsid w:val="00BA1444"/>
    <w:rsid w:val="00BA6799"/>
    <w:rsid w:val="00BB02B4"/>
    <w:rsid w:val="00BB4A51"/>
    <w:rsid w:val="00BC3827"/>
    <w:rsid w:val="00BF2A9F"/>
    <w:rsid w:val="00BF30E9"/>
    <w:rsid w:val="00C03028"/>
    <w:rsid w:val="00C11B1F"/>
    <w:rsid w:val="00C31111"/>
    <w:rsid w:val="00C347FC"/>
    <w:rsid w:val="00C36440"/>
    <w:rsid w:val="00C513C8"/>
    <w:rsid w:val="00C6009F"/>
    <w:rsid w:val="00C6089C"/>
    <w:rsid w:val="00C65583"/>
    <w:rsid w:val="00C810BF"/>
    <w:rsid w:val="00C90B64"/>
    <w:rsid w:val="00C97063"/>
    <w:rsid w:val="00C978C0"/>
    <w:rsid w:val="00CA1145"/>
    <w:rsid w:val="00CA36B8"/>
    <w:rsid w:val="00CB12F3"/>
    <w:rsid w:val="00CC6A34"/>
    <w:rsid w:val="00CD1391"/>
    <w:rsid w:val="00CD13BC"/>
    <w:rsid w:val="00D0249E"/>
    <w:rsid w:val="00D043CA"/>
    <w:rsid w:val="00D058EC"/>
    <w:rsid w:val="00D146BC"/>
    <w:rsid w:val="00D16CA6"/>
    <w:rsid w:val="00D50AFC"/>
    <w:rsid w:val="00D5794E"/>
    <w:rsid w:val="00D57DC3"/>
    <w:rsid w:val="00D623C6"/>
    <w:rsid w:val="00D6341E"/>
    <w:rsid w:val="00D63F3B"/>
    <w:rsid w:val="00D673AE"/>
    <w:rsid w:val="00D76C8D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31629"/>
    <w:rsid w:val="00E35D5B"/>
    <w:rsid w:val="00E366A8"/>
    <w:rsid w:val="00E41151"/>
    <w:rsid w:val="00E421E8"/>
    <w:rsid w:val="00E43668"/>
    <w:rsid w:val="00E446CD"/>
    <w:rsid w:val="00E51942"/>
    <w:rsid w:val="00E5640F"/>
    <w:rsid w:val="00E726BC"/>
    <w:rsid w:val="00E73258"/>
    <w:rsid w:val="00E80C21"/>
    <w:rsid w:val="00E92834"/>
    <w:rsid w:val="00E93169"/>
    <w:rsid w:val="00EA1011"/>
    <w:rsid w:val="00EA45A2"/>
    <w:rsid w:val="00EB2AA1"/>
    <w:rsid w:val="00EB3E71"/>
    <w:rsid w:val="00ED6D1C"/>
    <w:rsid w:val="00ED743E"/>
    <w:rsid w:val="00EF2B52"/>
    <w:rsid w:val="00EF379A"/>
    <w:rsid w:val="00EF7B55"/>
    <w:rsid w:val="00F32184"/>
    <w:rsid w:val="00F3696E"/>
    <w:rsid w:val="00F36BF5"/>
    <w:rsid w:val="00F47DC3"/>
    <w:rsid w:val="00F54161"/>
    <w:rsid w:val="00F542E3"/>
    <w:rsid w:val="00F5547E"/>
    <w:rsid w:val="00F6096D"/>
    <w:rsid w:val="00F6662F"/>
    <w:rsid w:val="00F734DC"/>
    <w:rsid w:val="00F74973"/>
    <w:rsid w:val="00F74C18"/>
    <w:rsid w:val="00F84A92"/>
    <w:rsid w:val="00F94971"/>
    <w:rsid w:val="00FA37FA"/>
    <w:rsid w:val="00FB1CDA"/>
    <w:rsid w:val="00FB65A0"/>
    <w:rsid w:val="00FC3098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stroke dashstyle="1 1"/>
    </o:shapedefaults>
    <o:shapelayout v:ext="edit">
      <o:idmap v:ext="edit" data="1"/>
    </o:shapelayout>
  </w:shapeDefaults>
  <w:decimalSymbol w:val="."/>
  <w:listSeparator w:val=",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234</Characters>
  <Application>Microsoft Office Word</Application>
  <DocSecurity>0</DocSecurity>
  <Lines>1</Lines>
  <Paragraphs>1</Paragraphs>
  <ScaleCrop>false</ScaleCrop>
  <Company>eic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5</cp:revision>
  <cp:lastPrinted>2023-09-21T05:22:00Z</cp:lastPrinted>
  <dcterms:created xsi:type="dcterms:W3CDTF">2023-10-06T09:08:00Z</dcterms:created>
  <dcterms:modified xsi:type="dcterms:W3CDTF">2023-10-11T01:38:00Z</dcterms:modified>
</cp:coreProperties>
</file>