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1F8DB" w14:textId="2F8EE83C" w:rsidR="00927C89" w:rsidRPr="00927C89" w:rsidRDefault="001D030F" w:rsidP="00927C89">
      <w:pPr>
        <w:pStyle w:val="2"/>
        <w:adjustRightInd w:val="0"/>
        <w:snapToGrid w:val="0"/>
        <w:spacing w:beforeLines="50" w:before="120" w:afterLines="50" w:after="120"/>
        <w:ind w:left="1463" w:hangingChars="487" w:hanging="1463"/>
        <w:jc w:val="center"/>
        <w:rPr>
          <w:b/>
          <w:spacing w:val="-10"/>
          <w:sz w:val="32"/>
          <w:szCs w:val="32"/>
        </w:rPr>
      </w:pPr>
      <w:r w:rsidRPr="001D030F">
        <w:rPr>
          <w:rFonts w:hint="eastAsia"/>
          <w:b/>
          <w:spacing w:val="-10"/>
          <w:sz w:val="32"/>
          <w:szCs w:val="32"/>
        </w:rPr>
        <w:t>「商業非訟事件相關問題」課程</w:t>
      </w:r>
    </w:p>
    <w:p w14:paraId="5F3D4D70" w14:textId="69965466" w:rsidR="009D4D16" w:rsidRDefault="009D4D16" w:rsidP="006A7646">
      <w:pPr>
        <w:jc w:val="both"/>
        <w:rPr>
          <w:rFonts w:ascii="標楷體" w:eastAsia="標楷體" w:hAnsi="標楷體"/>
          <w:bCs/>
          <w:sz w:val="28"/>
          <w:szCs w:val="28"/>
        </w:rPr>
      </w:pPr>
    </w:p>
    <w:p w14:paraId="68C472FD" w14:textId="1D33F292" w:rsidR="005878F0" w:rsidRPr="005878F0" w:rsidRDefault="005878F0" w:rsidP="005878F0">
      <w:pPr>
        <w:rPr>
          <w:rFonts w:ascii="標楷體" w:eastAsia="標楷體" w:hAnsi="標楷體"/>
          <w:bCs/>
          <w:sz w:val="28"/>
          <w:szCs w:val="28"/>
        </w:rPr>
      </w:pPr>
      <w:r w:rsidRPr="005878F0">
        <w:rPr>
          <w:rFonts w:ascii="標楷體" w:eastAsia="標楷體" w:hAnsi="標楷體" w:hint="eastAsia"/>
          <w:bCs/>
          <w:sz w:val="28"/>
          <w:szCs w:val="28"/>
        </w:rPr>
        <w:t>一、說明：</w:t>
      </w:r>
    </w:p>
    <w:p w14:paraId="537C340B" w14:textId="60BF2774" w:rsidR="005878F0" w:rsidRPr="005878F0" w:rsidRDefault="001D030F" w:rsidP="004317B7">
      <w:pPr>
        <w:ind w:left="567"/>
        <w:jc w:val="both"/>
        <w:rPr>
          <w:rFonts w:asciiTheme="minorHAnsi" w:eastAsiaTheme="minorEastAsia" w:hAnsiTheme="minorHAnsi" w:cstheme="minorBidi"/>
          <w:szCs w:val="22"/>
        </w:rPr>
      </w:pPr>
      <w:r w:rsidRPr="001D030F">
        <w:rPr>
          <w:rFonts w:ascii="標楷體" w:eastAsia="標楷體" w:hAnsi="標楷體" w:cstheme="minorBidi" w:hint="eastAsia"/>
          <w:sz w:val="28"/>
          <w:szCs w:val="28"/>
        </w:rPr>
        <w:t>商業事件審理法施行後，智慧財產及商業法院管轄商業訴訟與非訟事件，受到商界與學界重視，亦為律師執行業務常見之問題。本研討課程</w:t>
      </w:r>
      <w:r>
        <w:rPr>
          <w:rFonts w:ascii="標楷體" w:eastAsia="標楷體" w:hAnsi="標楷體" w:cstheme="minorBidi" w:hint="eastAsia"/>
          <w:sz w:val="28"/>
          <w:szCs w:val="28"/>
        </w:rPr>
        <w:t>特別邀請</w:t>
      </w:r>
      <w:r w:rsidRPr="001D030F">
        <w:rPr>
          <w:rFonts w:ascii="標楷體" w:eastAsia="標楷體" w:hAnsi="標楷體" w:cstheme="minorBidi" w:hint="eastAsia"/>
          <w:sz w:val="28"/>
          <w:szCs w:val="28"/>
        </w:rPr>
        <w:t>智慧財產及商業法院吳靜怡法官、王銘勇律師擔任報告人，</w:t>
      </w:r>
      <w:r w:rsidR="00872516">
        <w:rPr>
          <w:rFonts w:ascii="標楷體" w:eastAsia="標楷體" w:hAnsi="標楷體" w:cstheme="minorBidi" w:hint="eastAsia"/>
          <w:sz w:val="28"/>
          <w:szCs w:val="28"/>
        </w:rPr>
        <w:t>朱德芳</w:t>
      </w:r>
      <w:bookmarkStart w:id="0" w:name="_GoBack"/>
      <w:bookmarkEnd w:id="0"/>
      <w:r w:rsidRPr="001D030F">
        <w:rPr>
          <w:rFonts w:ascii="標楷體" w:eastAsia="標楷體" w:hAnsi="標楷體" w:cstheme="minorBidi" w:hint="eastAsia"/>
          <w:sz w:val="28"/>
          <w:szCs w:val="28"/>
        </w:rPr>
        <w:t>教授、施</w:t>
      </w:r>
      <w:proofErr w:type="gramStart"/>
      <w:r w:rsidR="003C5503">
        <w:rPr>
          <w:rFonts w:ascii="標楷體" w:eastAsia="標楷體" w:hAnsi="標楷體" w:cstheme="minorBidi" w:hint="eastAsia"/>
          <w:sz w:val="28"/>
          <w:szCs w:val="28"/>
        </w:rPr>
        <w:t>汎</w:t>
      </w:r>
      <w:proofErr w:type="gramEnd"/>
      <w:r w:rsidRPr="001D030F">
        <w:rPr>
          <w:rFonts w:ascii="標楷體" w:eastAsia="標楷體" w:hAnsi="標楷體" w:cstheme="minorBidi" w:hint="eastAsia"/>
          <w:sz w:val="28"/>
          <w:szCs w:val="28"/>
        </w:rPr>
        <w:t>泉律師擔任與談人，報告人</w:t>
      </w:r>
      <w:r>
        <w:rPr>
          <w:rFonts w:ascii="標楷體" w:eastAsia="標楷體" w:hAnsi="標楷體" w:cstheme="minorBidi" w:hint="eastAsia"/>
          <w:sz w:val="28"/>
          <w:szCs w:val="28"/>
        </w:rPr>
        <w:t>及</w:t>
      </w:r>
      <w:r w:rsidRPr="001D030F">
        <w:rPr>
          <w:rFonts w:ascii="標楷體" w:eastAsia="標楷體" w:hAnsi="標楷體" w:cstheme="minorBidi" w:hint="eastAsia"/>
          <w:sz w:val="28"/>
          <w:szCs w:val="28"/>
        </w:rPr>
        <w:t>與</w:t>
      </w:r>
      <w:proofErr w:type="gramStart"/>
      <w:r w:rsidRPr="001D030F">
        <w:rPr>
          <w:rFonts w:ascii="標楷體" w:eastAsia="標楷體" w:hAnsi="標楷體" w:cstheme="minorBidi" w:hint="eastAsia"/>
          <w:sz w:val="28"/>
          <w:szCs w:val="28"/>
        </w:rPr>
        <w:t>談人均對商業</w:t>
      </w:r>
      <w:proofErr w:type="gramEnd"/>
      <w:r w:rsidRPr="001D030F">
        <w:rPr>
          <w:rFonts w:ascii="標楷體" w:eastAsia="標楷體" w:hAnsi="標楷體" w:cstheme="minorBidi" w:hint="eastAsia"/>
          <w:sz w:val="28"/>
          <w:szCs w:val="28"/>
        </w:rPr>
        <w:t>非訟事件實務與學術有豐富經驗與深入研究。</w:t>
      </w:r>
      <w:r w:rsidR="004317B7">
        <w:rPr>
          <w:rFonts w:ascii="標楷體" w:eastAsia="標楷體" w:hAnsi="標楷體" w:cstheme="minorBidi" w:hint="eastAsia"/>
          <w:sz w:val="28"/>
          <w:szCs w:val="28"/>
        </w:rPr>
        <w:t>歡迎會員踴躍參加。</w:t>
      </w:r>
    </w:p>
    <w:p w14:paraId="5EE5658F" w14:textId="3907B39C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ascii="標楷體" w:eastAsia="標楷體" w:hAnsi="標楷體"/>
          <w:noProof/>
          <w:spacing w:val="-10"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二、主題：</w:t>
      </w:r>
      <w:r w:rsidR="004317B7" w:rsidRPr="004317B7">
        <w:rPr>
          <w:rFonts w:eastAsia="標楷體" w:hint="eastAsia"/>
          <w:noProof/>
          <w:sz w:val="28"/>
          <w:szCs w:val="28"/>
        </w:rPr>
        <w:t>「商業非訟事件相關問題」課程</w:t>
      </w:r>
    </w:p>
    <w:p w14:paraId="2175F771" w14:textId="62EE0F5D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三、時間：</w:t>
      </w:r>
      <w:r w:rsidRPr="005878F0">
        <w:rPr>
          <w:rFonts w:eastAsia="標楷體" w:hint="eastAsia"/>
          <w:noProof/>
          <w:sz w:val="28"/>
          <w:szCs w:val="28"/>
        </w:rPr>
        <w:t>112</w:t>
      </w:r>
      <w:r w:rsidRPr="005878F0">
        <w:rPr>
          <w:rFonts w:eastAsia="標楷體" w:hint="eastAsia"/>
          <w:noProof/>
          <w:sz w:val="28"/>
          <w:szCs w:val="28"/>
        </w:rPr>
        <w:t>年</w:t>
      </w:r>
      <w:r w:rsidR="004953C1">
        <w:rPr>
          <w:rFonts w:eastAsia="標楷體" w:hint="eastAsia"/>
          <w:noProof/>
          <w:sz w:val="28"/>
          <w:szCs w:val="28"/>
        </w:rPr>
        <w:t>1</w:t>
      </w:r>
      <w:r w:rsidR="004317B7">
        <w:rPr>
          <w:rFonts w:eastAsia="標楷體" w:hint="eastAsia"/>
          <w:noProof/>
          <w:sz w:val="28"/>
          <w:szCs w:val="28"/>
        </w:rPr>
        <w:t>2</w:t>
      </w:r>
      <w:r w:rsidRPr="005878F0">
        <w:rPr>
          <w:rFonts w:eastAsia="標楷體" w:hint="eastAsia"/>
          <w:noProof/>
          <w:sz w:val="28"/>
          <w:szCs w:val="28"/>
        </w:rPr>
        <w:t>月</w:t>
      </w:r>
      <w:r w:rsidRPr="005878F0">
        <w:rPr>
          <w:rFonts w:eastAsia="標楷體" w:hint="eastAsia"/>
          <w:noProof/>
          <w:sz w:val="28"/>
          <w:szCs w:val="28"/>
        </w:rPr>
        <w:t>2</w:t>
      </w:r>
      <w:r w:rsidRPr="005878F0">
        <w:rPr>
          <w:rFonts w:eastAsia="標楷體" w:hint="eastAsia"/>
          <w:noProof/>
          <w:sz w:val="28"/>
          <w:szCs w:val="28"/>
        </w:rPr>
        <w:t>日</w:t>
      </w:r>
      <w:r w:rsidRPr="005878F0">
        <w:rPr>
          <w:rFonts w:eastAsia="標楷體" w:hint="eastAsia"/>
          <w:noProof/>
          <w:sz w:val="28"/>
          <w:szCs w:val="28"/>
        </w:rPr>
        <w:t>(</w:t>
      </w:r>
      <w:r w:rsidRPr="005878F0">
        <w:rPr>
          <w:rFonts w:eastAsia="標楷體" w:hint="eastAsia"/>
          <w:noProof/>
          <w:sz w:val="28"/>
          <w:szCs w:val="28"/>
        </w:rPr>
        <w:t>星期</w:t>
      </w:r>
      <w:r w:rsidR="004953C1">
        <w:rPr>
          <w:rFonts w:eastAsia="標楷體" w:hint="eastAsia"/>
          <w:noProof/>
          <w:sz w:val="28"/>
          <w:szCs w:val="28"/>
        </w:rPr>
        <w:t>六</w:t>
      </w:r>
      <w:r w:rsidRPr="005878F0">
        <w:rPr>
          <w:rFonts w:eastAsia="標楷體" w:hint="eastAsia"/>
          <w:noProof/>
          <w:sz w:val="28"/>
          <w:szCs w:val="28"/>
        </w:rPr>
        <w:t>)</w:t>
      </w:r>
      <w:r w:rsidRPr="005878F0">
        <w:rPr>
          <w:rFonts w:eastAsia="標楷體" w:hint="eastAsia"/>
          <w:noProof/>
          <w:sz w:val="28"/>
          <w:szCs w:val="28"/>
        </w:rPr>
        <w:t>上</w:t>
      </w:r>
      <w:r w:rsidR="004953C1">
        <w:rPr>
          <w:rFonts w:eastAsia="標楷體" w:hint="eastAsia"/>
          <w:noProof/>
          <w:sz w:val="28"/>
          <w:szCs w:val="28"/>
        </w:rPr>
        <w:t>午</w:t>
      </w:r>
      <w:r w:rsidRPr="005878F0">
        <w:rPr>
          <w:rFonts w:eastAsia="標楷體" w:hint="eastAsia"/>
          <w:noProof/>
          <w:sz w:val="28"/>
          <w:szCs w:val="28"/>
        </w:rPr>
        <w:t>9</w:t>
      </w:r>
      <w:r w:rsidRPr="005878F0">
        <w:rPr>
          <w:rFonts w:eastAsia="標楷體" w:hint="eastAsia"/>
          <w:noProof/>
          <w:sz w:val="28"/>
          <w:szCs w:val="28"/>
        </w:rPr>
        <w:t>：</w:t>
      </w:r>
      <w:r w:rsidRPr="005878F0">
        <w:rPr>
          <w:rFonts w:eastAsia="標楷體" w:hint="eastAsia"/>
          <w:noProof/>
          <w:sz w:val="28"/>
          <w:szCs w:val="28"/>
        </w:rPr>
        <w:t>00</w:t>
      </w:r>
      <w:r w:rsidRPr="005878F0">
        <w:rPr>
          <w:rFonts w:eastAsia="標楷體" w:hint="eastAsia"/>
          <w:noProof/>
          <w:sz w:val="28"/>
          <w:szCs w:val="28"/>
        </w:rPr>
        <w:t>至</w:t>
      </w:r>
      <w:r w:rsidR="004953C1">
        <w:rPr>
          <w:rFonts w:eastAsia="標楷體" w:hint="eastAsia"/>
          <w:noProof/>
          <w:sz w:val="28"/>
          <w:szCs w:val="28"/>
        </w:rPr>
        <w:t>1</w:t>
      </w:r>
      <w:r w:rsidRPr="005878F0">
        <w:rPr>
          <w:rFonts w:eastAsia="標楷體" w:hint="eastAsia"/>
          <w:noProof/>
          <w:sz w:val="28"/>
          <w:szCs w:val="28"/>
        </w:rPr>
        <w:t>2</w:t>
      </w:r>
      <w:r w:rsidRPr="005878F0">
        <w:rPr>
          <w:rFonts w:eastAsia="標楷體" w:hint="eastAsia"/>
          <w:noProof/>
          <w:sz w:val="28"/>
          <w:szCs w:val="28"/>
        </w:rPr>
        <w:t>：</w:t>
      </w:r>
      <w:r w:rsidRPr="005878F0">
        <w:rPr>
          <w:rFonts w:eastAsia="標楷體" w:hint="eastAsia"/>
          <w:noProof/>
          <w:sz w:val="28"/>
          <w:szCs w:val="28"/>
        </w:rPr>
        <w:t>00</w:t>
      </w:r>
    </w:p>
    <w:p w14:paraId="45A27162" w14:textId="01ECF071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560" w:hangingChars="200" w:hanging="560"/>
        <w:rPr>
          <w:rFonts w:eastAsia="標楷體"/>
          <w:noProof/>
          <w:spacing w:val="-14"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四、地點：</w:t>
      </w:r>
      <w:r w:rsidR="004317B7">
        <w:rPr>
          <w:rFonts w:eastAsia="標楷體" w:hint="eastAsia"/>
          <w:noProof/>
          <w:sz w:val="28"/>
          <w:szCs w:val="28"/>
        </w:rPr>
        <w:t>全國</w:t>
      </w:r>
      <w:r w:rsidR="004953C1">
        <w:rPr>
          <w:rFonts w:eastAsia="標楷體" w:hint="eastAsia"/>
          <w:noProof/>
          <w:sz w:val="28"/>
          <w:szCs w:val="28"/>
        </w:rPr>
        <w:t>律師</w:t>
      </w:r>
      <w:r w:rsidR="004317B7">
        <w:rPr>
          <w:rFonts w:eastAsia="標楷體" w:hint="eastAsia"/>
          <w:noProof/>
          <w:sz w:val="28"/>
          <w:szCs w:val="28"/>
        </w:rPr>
        <w:t>聯合</w:t>
      </w:r>
      <w:r w:rsidRPr="005878F0">
        <w:rPr>
          <w:rFonts w:eastAsia="標楷體" w:hint="eastAsia"/>
          <w:noProof/>
          <w:sz w:val="28"/>
          <w:szCs w:val="28"/>
        </w:rPr>
        <w:t>會議室</w:t>
      </w:r>
      <w:r w:rsidRPr="005878F0">
        <w:rPr>
          <w:rFonts w:eastAsia="標楷體" w:hint="eastAsia"/>
          <w:noProof/>
          <w:sz w:val="28"/>
          <w:szCs w:val="28"/>
        </w:rPr>
        <w:t>(</w:t>
      </w:r>
      <w:r w:rsidRPr="005878F0">
        <w:rPr>
          <w:rFonts w:eastAsia="標楷體" w:hint="eastAsia"/>
          <w:noProof/>
          <w:sz w:val="28"/>
          <w:szCs w:val="28"/>
        </w:rPr>
        <w:t>台北市中正區</w:t>
      </w:r>
      <w:r w:rsidR="004317B7">
        <w:rPr>
          <w:rFonts w:eastAsia="標楷體" w:hint="eastAsia"/>
          <w:noProof/>
          <w:sz w:val="28"/>
          <w:szCs w:val="28"/>
        </w:rPr>
        <w:t>忠孝西</w:t>
      </w:r>
      <w:r w:rsidRPr="005878F0">
        <w:rPr>
          <w:rFonts w:eastAsia="標楷體" w:hint="eastAsia"/>
          <w:noProof/>
          <w:sz w:val="28"/>
          <w:szCs w:val="28"/>
        </w:rPr>
        <w:t>路一段</w:t>
      </w:r>
      <w:r w:rsidR="004317B7">
        <w:rPr>
          <w:rFonts w:eastAsia="標楷體" w:hint="eastAsia"/>
          <w:noProof/>
          <w:sz w:val="28"/>
          <w:szCs w:val="28"/>
        </w:rPr>
        <w:t>4</w:t>
      </w:r>
      <w:r w:rsidRPr="005878F0">
        <w:rPr>
          <w:rFonts w:eastAsia="標楷體" w:hint="eastAsia"/>
          <w:noProof/>
          <w:sz w:val="28"/>
          <w:szCs w:val="28"/>
        </w:rPr>
        <w:t>號</w:t>
      </w:r>
      <w:r w:rsidR="004317B7">
        <w:rPr>
          <w:rFonts w:eastAsia="標楷體" w:hint="eastAsia"/>
          <w:noProof/>
          <w:sz w:val="28"/>
          <w:szCs w:val="28"/>
        </w:rPr>
        <w:t>7</w:t>
      </w:r>
      <w:r w:rsidRPr="005878F0">
        <w:rPr>
          <w:rFonts w:eastAsia="標楷體" w:hint="eastAsia"/>
          <w:noProof/>
          <w:sz w:val="28"/>
          <w:szCs w:val="28"/>
        </w:rPr>
        <w:t>樓</w:t>
      </w:r>
      <w:r w:rsidR="004317B7">
        <w:rPr>
          <w:rFonts w:eastAsia="標楷體" w:hint="eastAsia"/>
          <w:noProof/>
          <w:sz w:val="28"/>
          <w:szCs w:val="28"/>
        </w:rPr>
        <w:t>Ｃ室</w:t>
      </w:r>
      <w:r w:rsidRPr="005878F0">
        <w:rPr>
          <w:rFonts w:eastAsia="標楷體" w:hint="eastAsia"/>
          <w:noProof/>
          <w:sz w:val="28"/>
          <w:szCs w:val="28"/>
        </w:rPr>
        <w:t>)</w:t>
      </w:r>
    </w:p>
    <w:p w14:paraId="2CA1406F" w14:textId="453FBB23" w:rsidR="00927C89" w:rsidRDefault="0000231C" w:rsidP="00927C89">
      <w:pPr>
        <w:pStyle w:val="2"/>
        <w:spacing w:beforeLines="50" w:before="120" w:afterLines="50" w:after="120"/>
        <w:ind w:left="560" w:hangingChars="200" w:hanging="560"/>
      </w:pPr>
      <w:bookmarkStart w:id="1" w:name="_Hlk96353895"/>
      <w:r>
        <w:rPr>
          <w:rFonts w:hint="eastAsia"/>
        </w:rPr>
        <w:t>五</w:t>
      </w:r>
      <w:r w:rsidR="00927C89" w:rsidRPr="00441F27">
        <w:rPr>
          <w:rFonts w:hint="eastAsia"/>
        </w:rPr>
        <w:t>、</w:t>
      </w:r>
      <w:r w:rsidR="00420D81">
        <w:rPr>
          <w:rFonts w:hint="eastAsia"/>
        </w:rPr>
        <w:t>名額限制：</w:t>
      </w:r>
      <w:r w:rsidR="004317B7">
        <w:rPr>
          <w:rFonts w:hint="eastAsia"/>
        </w:rPr>
        <w:t>實體＋線上同步進行。</w:t>
      </w:r>
      <w:r w:rsidR="00927C89" w:rsidRPr="004317B7">
        <w:rPr>
          <w:rFonts w:hint="eastAsia"/>
        </w:rPr>
        <w:t>實體</w:t>
      </w:r>
      <w:r w:rsidR="004317B7" w:rsidRPr="004317B7">
        <w:rPr>
          <w:rFonts w:hint="eastAsia"/>
        </w:rPr>
        <w:t>40</w:t>
      </w:r>
      <w:r w:rsidR="004317B7" w:rsidRPr="004317B7">
        <w:rPr>
          <w:rFonts w:hint="eastAsia"/>
        </w:rPr>
        <w:t>位，線上</w:t>
      </w:r>
      <w:r w:rsidR="004317B7" w:rsidRPr="004317B7">
        <w:rPr>
          <w:rFonts w:hint="eastAsia"/>
        </w:rPr>
        <w:t>150</w:t>
      </w:r>
      <w:r w:rsidR="004317B7" w:rsidRPr="004317B7">
        <w:rPr>
          <w:rFonts w:hint="eastAsia"/>
        </w:rPr>
        <w:t>位</w:t>
      </w:r>
      <w:r w:rsidR="00927C89" w:rsidRPr="004317B7">
        <w:rPr>
          <w:rFonts w:hint="eastAsia"/>
        </w:rPr>
        <w:t>。</w:t>
      </w:r>
    </w:p>
    <w:p w14:paraId="2FCD914E" w14:textId="3054F8FD" w:rsidR="004327C0" w:rsidRDefault="0000231C" w:rsidP="004044A3">
      <w:pPr>
        <w:pStyle w:val="2"/>
        <w:spacing w:beforeLines="50" w:before="120" w:afterLines="50" w:after="120"/>
        <w:jc w:val="both"/>
        <w:rPr>
          <w:rFonts w:ascii="標楷體" w:hAnsi="標楷體"/>
        </w:rPr>
      </w:pPr>
      <w:r>
        <w:rPr>
          <w:rStyle w:val="a4"/>
          <w:rFonts w:ascii="標楷體" w:hAnsi="標楷體" w:hint="eastAsia"/>
          <w:sz w:val="28"/>
          <w:szCs w:val="28"/>
        </w:rPr>
        <w:t>六</w:t>
      </w:r>
      <w:r w:rsidR="00324A74">
        <w:rPr>
          <w:rStyle w:val="a4"/>
          <w:rFonts w:ascii="標楷體" w:hAnsi="標楷體" w:hint="eastAsia"/>
          <w:sz w:val="28"/>
          <w:szCs w:val="28"/>
        </w:rPr>
        <w:t>、</w:t>
      </w:r>
      <w:r w:rsidR="00927C89" w:rsidRPr="005F56A0">
        <w:rPr>
          <w:rStyle w:val="a4"/>
          <w:rFonts w:ascii="標楷體" w:hAnsi="標楷體" w:hint="eastAsia"/>
          <w:sz w:val="28"/>
          <w:szCs w:val="28"/>
        </w:rPr>
        <w:t>報名方式：自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112年</w:t>
      </w:r>
      <w:r w:rsidR="004327C0">
        <w:rPr>
          <w:rStyle w:val="a4"/>
          <w:rFonts w:ascii="標楷體" w:hAnsi="標楷體" w:hint="eastAsia"/>
          <w:sz w:val="28"/>
          <w:szCs w:val="28"/>
        </w:rPr>
        <w:t>1</w:t>
      </w:r>
      <w:r>
        <w:rPr>
          <w:rStyle w:val="a4"/>
          <w:rFonts w:ascii="標楷體" w:hAnsi="標楷體" w:hint="eastAsia"/>
          <w:sz w:val="28"/>
          <w:szCs w:val="28"/>
        </w:rPr>
        <w:t>1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月</w:t>
      </w:r>
      <w:r w:rsidR="00AD0B5B">
        <w:rPr>
          <w:rStyle w:val="a4"/>
          <w:rFonts w:ascii="標楷體" w:hAnsi="標楷體" w:hint="eastAsia"/>
          <w:sz w:val="28"/>
          <w:szCs w:val="28"/>
        </w:rPr>
        <w:t>1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日（週</w:t>
      </w:r>
      <w:r w:rsidR="00AD0B5B">
        <w:rPr>
          <w:rStyle w:val="a4"/>
          <w:rFonts w:ascii="標楷體" w:hAnsi="標楷體" w:hint="eastAsia"/>
          <w:sz w:val="28"/>
          <w:szCs w:val="28"/>
        </w:rPr>
        <w:t>三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）</w:t>
      </w:r>
      <w:r w:rsidR="004327C0">
        <w:rPr>
          <w:rStyle w:val="a4"/>
          <w:rFonts w:ascii="標楷體" w:hAnsi="標楷體" w:hint="eastAsia"/>
          <w:sz w:val="28"/>
          <w:szCs w:val="28"/>
        </w:rPr>
        <w:t>10:00</w:t>
      </w:r>
      <w:r w:rsidR="00927C89" w:rsidRPr="005F56A0">
        <w:rPr>
          <w:rFonts w:ascii="標楷體" w:hAnsi="標楷體" w:hint="eastAsia"/>
        </w:rPr>
        <w:t>起</w:t>
      </w:r>
      <w:r w:rsidR="003660DC" w:rsidRPr="005F56A0">
        <w:rPr>
          <w:rFonts w:ascii="標楷體" w:hAnsi="標楷體" w:hint="eastAsia"/>
        </w:rPr>
        <w:t>至112年</w:t>
      </w:r>
      <w:r w:rsidR="004327C0">
        <w:rPr>
          <w:rFonts w:ascii="標楷體" w:hAnsi="標楷體" w:hint="eastAsia"/>
        </w:rPr>
        <w:t>1</w:t>
      </w:r>
      <w:r w:rsidR="004317B7">
        <w:rPr>
          <w:rFonts w:ascii="標楷體" w:hAnsi="標楷體" w:hint="eastAsia"/>
        </w:rPr>
        <w:t>1</w:t>
      </w:r>
      <w:r w:rsidR="003660DC" w:rsidRPr="005F56A0">
        <w:rPr>
          <w:rFonts w:ascii="標楷體" w:hAnsi="標楷體" w:hint="eastAsia"/>
        </w:rPr>
        <w:t>月</w:t>
      </w:r>
      <w:r w:rsidR="004327C0">
        <w:rPr>
          <w:rFonts w:ascii="標楷體" w:hAnsi="標楷體" w:hint="eastAsia"/>
        </w:rPr>
        <w:t>2</w:t>
      </w:r>
      <w:r w:rsidR="004317B7">
        <w:rPr>
          <w:rFonts w:ascii="標楷體" w:hAnsi="標楷體" w:hint="eastAsia"/>
        </w:rPr>
        <w:t>7</w:t>
      </w:r>
      <w:r w:rsidR="003660DC" w:rsidRPr="005F56A0">
        <w:rPr>
          <w:rFonts w:ascii="標楷體" w:hAnsi="標楷體" w:hint="eastAsia"/>
        </w:rPr>
        <w:t>日</w:t>
      </w:r>
      <w:r w:rsidR="00BB2AE0" w:rsidRPr="005F56A0">
        <w:rPr>
          <w:rFonts w:ascii="標楷體" w:hAnsi="標楷體" w:hint="eastAsia"/>
        </w:rPr>
        <w:t>（週</w:t>
      </w:r>
    </w:p>
    <w:p w14:paraId="033E5C84" w14:textId="33A6BDA4" w:rsidR="004327C0" w:rsidRDefault="004327C0" w:rsidP="004044A3">
      <w:pPr>
        <w:pStyle w:val="2"/>
        <w:spacing w:beforeLines="50" w:before="120" w:afterLines="50" w:after="12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</w:t>
      </w:r>
      <w:r w:rsidR="004317B7">
        <w:rPr>
          <w:rFonts w:ascii="標楷體" w:hAnsi="標楷體" w:hint="eastAsia"/>
        </w:rPr>
        <w:t>一</w:t>
      </w:r>
      <w:r w:rsidR="00BB2AE0" w:rsidRPr="005F56A0">
        <w:rPr>
          <w:rFonts w:ascii="標楷體" w:hAnsi="標楷體" w:hint="eastAsia"/>
        </w:rPr>
        <w:t>）</w:t>
      </w:r>
      <w:r w:rsidR="003660DC" w:rsidRPr="005F56A0">
        <w:rPr>
          <w:rFonts w:ascii="標楷體" w:hAnsi="標楷體" w:hint="eastAsia"/>
        </w:rPr>
        <w:t>中午12時止</w:t>
      </w:r>
      <w:r w:rsidR="00927C89" w:rsidRPr="005F56A0">
        <w:rPr>
          <w:rFonts w:ascii="標楷體" w:hAnsi="標楷體" w:hint="eastAsia"/>
        </w:rPr>
        <w:t>，欲</w:t>
      </w:r>
      <w:r w:rsidR="003660DC" w:rsidRPr="005F56A0">
        <w:rPr>
          <w:rFonts w:ascii="標楷體" w:hAnsi="標楷體" w:hint="eastAsia"/>
        </w:rPr>
        <w:t>報名</w:t>
      </w:r>
      <w:r w:rsidR="006461CD" w:rsidRPr="005F56A0">
        <w:rPr>
          <w:rFonts w:ascii="標楷體" w:hAnsi="標楷體" w:hint="eastAsia"/>
        </w:rPr>
        <w:t>之律師</w:t>
      </w:r>
      <w:r w:rsidR="00927C89" w:rsidRPr="005F56A0">
        <w:rPr>
          <w:rFonts w:ascii="標楷體" w:hAnsi="標楷體" w:hint="eastAsia"/>
        </w:rPr>
        <w:t>，請於期</w:t>
      </w:r>
      <w:r w:rsidR="00530EDA" w:rsidRPr="005F56A0">
        <w:rPr>
          <w:rFonts w:ascii="標楷體" w:hAnsi="標楷體" w:hint="eastAsia"/>
        </w:rPr>
        <w:t>限</w:t>
      </w:r>
      <w:r w:rsidR="00927C89" w:rsidRPr="005F56A0">
        <w:rPr>
          <w:rFonts w:ascii="標楷體" w:hAnsi="標楷體" w:hint="eastAsia"/>
        </w:rPr>
        <w:t>內</w:t>
      </w:r>
      <w:bookmarkStart w:id="2" w:name="_Hlk96359109"/>
      <w:r w:rsidR="00927C89" w:rsidRPr="005F56A0">
        <w:rPr>
          <w:rFonts w:ascii="標楷體" w:hAnsi="標楷體" w:hint="eastAsia"/>
        </w:rPr>
        <w:t>逕向本會</w:t>
      </w:r>
      <w:bookmarkEnd w:id="2"/>
      <w:r w:rsidR="00927C89" w:rsidRPr="005F56A0">
        <w:rPr>
          <w:rFonts w:ascii="標楷體" w:hAnsi="標楷體" w:hint="eastAsia"/>
        </w:rPr>
        <w:t>完成報</w:t>
      </w:r>
    </w:p>
    <w:p w14:paraId="08F099CA" w14:textId="6B2891D7" w:rsidR="004327C0" w:rsidRDefault="004327C0" w:rsidP="000E74BB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 w:rsidRPr="004327C0">
        <w:rPr>
          <w:rFonts w:ascii="標楷體" w:hAnsi="標楷體"/>
        </w:rPr>
        <w:t xml:space="preserve">             </w:t>
      </w:r>
      <w:r w:rsidR="00AE7D16">
        <w:rPr>
          <w:rFonts w:ascii="標楷體" w:hAnsi="標楷體" w:hint="eastAsia"/>
        </w:rPr>
        <w:t xml:space="preserve"> </w:t>
      </w:r>
      <w:r w:rsidR="00927C89" w:rsidRPr="005F56A0">
        <w:rPr>
          <w:rFonts w:ascii="標楷體" w:hAnsi="標楷體" w:hint="eastAsia"/>
        </w:rPr>
        <w:t>名，</w:t>
      </w:r>
      <w:r w:rsidR="003A6EB1" w:rsidRPr="005F56A0">
        <w:rPr>
          <w:rFonts w:ascii="標楷體" w:hAnsi="標楷體" w:cs="Arial" w:hint="eastAsia"/>
        </w:rPr>
        <w:t>以報名先後順序為準，額滿將提早關閉報名系統。報名</w:t>
      </w:r>
      <w:r w:rsidR="00324A74" w:rsidRPr="005F56A0">
        <w:rPr>
          <w:rFonts w:ascii="標楷體" w:hAnsi="標楷體" w:cs="Arial" w:hint="eastAsia"/>
        </w:rPr>
        <w:t>完成</w:t>
      </w:r>
    </w:p>
    <w:p w14:paraId="79C0CD44" w14:textId="06976CCA" w:rsidR="00927C89" w:rsidRDefault="004327C0" w:rsidP="004327C0">
      <w:pPr>
        <w:pStyle w:val="2"/>
        <w:spacing w:beforeLines="50" w:before="120" w:afterLines="50" w:after="120"/>
        <w:jc w:val="both"/>
        <w:rPr>
          <w:rFonts w:cs="Arial"/>
        </w:rPr>
      </w:pPr>
      <w:r w:rsidRPr="004327C0">
        <w:rPr>
          <w:rFonts w:ascii="標楷體" w:hAnsi="標楷體" w:cs="Arial"/>
        </w:rPr>
        <w:t xml:space="preserve">             </w:t>
      </w:r>
      <w:r w:rsidR="00AE7D16">
        <w:rPr>
          <w:rFonts w:ascii="標楷體" w:hAnsi="標楷體" w:cs="Arial" w:hint="eastAsia"/>
        </w:rPr>
        <w:t xml:space="preserve"> </w:t>
      </w:r>
      <w:r w:rsidR="003A6EB1" w:rsidRPr="005F56A0">
        <w:rPr>
          <w:rFonts w:ascii="標楷體" w:hAnsi="標楷體" w:cs="Arial" w:hint="eastAsia"/>
        </w:rPr>
        <w:t>之律師於</w:t>
      </w:r>
      <w:r w:rsidR="005A0E64">
        <w:rPr>
          <w:rFonts w:ascii="標楷體" w:hAnsi="標楷體" w:cs="Arial" w:hint="eastAsia"/>
        </w:rPr>
        <w:t>1</w:t>
      </w:r>
      <w:r w:rsidR="004317B7">
        <w:rPr>
          <w:rFonts w:ascii="標楷體" w:hAnsi="標楷體" w:cs="Arial" w:hint="eastAsia"/>
        </w:rPr>
        <w:t>1</w:t>
      </w:r>
      <w:r w:rsidR="00324A74" w:rsidRPr="005F56A0">
        <w:rPr>
          <w:rFonts w:ascii="標楷體" w:hAnsi="標楷體" w:cs="Arial" w:hint="eastAsia"/>
        </w:rPr>
        <w:t>月</w:t>
      </w:r>
      <w:r>
        <w:rPr>
          <w:rFonts w:ascii="標楷體" w:hAnsi="標楷體" w:cs="Arial" w:hint="eastAsia"/>
        </w:rPr>
        <w:t>2</w:t>
      </w:r>
      <w:r w:rsidR="004317B7">
        <w:rPr>
          <w:rFonts w:ascii="標楷體" w:hAnsi="標楷體" w:cs="Arial" w:hint="eastAsia"/>
        </w:rPr>
        <w:t>7</w:t>
      </w:r>
      <w:r w:rsidR="00324A74" w:rsidRPr="005F56A0">
        <w:rPr>
          <w:rFonts w:ascii="標楷體" w:hAnsi="標楷體" w:cs="Arial" w:hint="eastAsia"/>
        </w:rPr>
        <w:t>日</w:t>
      </w:r>
      <w:r w:rsidR="00BB2AE0" w:rsidRPr="005F56A0">
        <w:rPr>
          <w:rFonts w:ascii="標楷體" w:hAnsi="標楷體" w:cs="Arial" w:hint="eastAsia"/>
        </w:rPr>
        <w:t>（週</w:t>
      </w:r>
      <w:r w:rsidR="004317B7">
        <w:rPr>
          <w:rFonts w:ascii="標楷體" w:hAnsi="標楷體" w:cs="Arial" w:hint="eastAsia"/>
        </w:rPr>
        <w:t>一</w:t>
      </w:r>
      <w:r w:rsidR="00BB2AE0" w:rsidRPr="005F56A0">
        <w:rPr>
          <w:rFonts w:ascii="標楷體" w:hAnsi="標楷體" w:cs="Arial" w:hint="eastAsia"/>
        </w:rPr>
        <w:t>）</w:t>
      </w:r>
      <w:r w:rsidR="003A6EB1" w:rsidRPr="005F56A0">
        <w:rPr>
          <w:rFonts w:ascii="標楷體" w:hAnsi="標楷體" w:cs="Arial" w:hint="eastAsia"/>
        </w:rPr>
        <w:t>下</w:t>
      </w:r>
      <w:r w:rsidR="003A6EB1" w:rsidRPr="00806C7D">
        <w:rPr>
          <w:rFonts w:cs="Arial" w:hint="eastAsia"/>
        </w:rPr>
        <w:t>班前以電子郵件方式</w:t>
      </w:r>
      <w:r w:rsidR="003A6EB1" w:rsidRPr="003A6EB1">
        <w:rPr>
          <w:rFonts w:cs="Arial" w:hint="eastAsia"/>
        </w:rPr>
        <w:t>通知</w:t>
      </w:r>
      <w:r>
        <w:rPr>
          <w:rFonts w:cs="Arial" w:hint="eastAsia"/>
        </w:rPr>
        <w:t>。</w:t>
      </w:r>
    </w:p>
    <w:p w14:paraId="1D616286" w14:textId="68B20480" w:rsidR="00450943" w:rsidRDefault="00D52454" w:rsidP="004327C0">
      <w:pPr>
        <w:pStyle w:val="2"/>
        <w:spacing w:beforeLines="50" w:before="120" w:afterLines="50" w:after="120"/>
        <w:jc w:val="both"/>
        <w:rPr>
          <w:rFonts w:cs="Arial"/>
        </w:rPr>
      </w:pPr>
      <w:r>
        <w:drawing>
          <wp:anchor distT="0" distB="0" distL="114300" distR="114300" simplePos="0" relativeHeight="251658240" behindDoc="1" locked="0" layoutInCell="1" allowOverlap="1" wp14:anchorId="0EEC39A6" wp14:editId="0D242F2D">
            <wp:simplePos x="0" y="0"/>
            <wp:positionH relativeFrom="column">
              <wp:posOffset>4919345</wp:posOffset>
            </wp:positionH>
            <wp:positionV relativeFrom="paragraph">
              <wp:posOffset>17145</wp:posOffset>
            </wp:positionV>
            <wp:extent cx="608965" cy="608965"/>
            <wp:effectExtent l="0" t="0" r="63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943">
        <w:rPr>
          <w:rFonts w:cs="Arial" w:hint="eastAsia"/>
        </w:rPr>
        <w:t xml:space="preserve">    </w:t>
      </w:r>
      <w:r w:rsidR="00450943">
        <w:rPr>
          <w:rFonts w:cs="Arial" w:hint="eastAsia"/>
        </w:rPr>
        <w:t>報名連結：</w:t>
      </w:r>
      <w:hyperlink r:id="rId8" w:history="1">
        <w:r w:rsidR="00C75417" w:rsidRPr="00B84F54">
          <w:rPr>
            <w:rStyle w:val="a7"/>
            <w:rFonts w:cs="Arial"/>
          </w:rPr>
          <w:t>https://forms.gle/zkTn9bdPmgvH7xDq9</w:t>
        </w:r>
      </w:hyperlink>
    </w:p>
    <w:bookmarkEnd w:id="1"/>
    <w:p w14:paraId="6E43D255" w14:textId="45320059" w:rsidR="00D52454" w:rsidRDefault="00D52454" w:rsidP="00927C89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t>七、議程：</w:t>
      </w:r>
    </w:p>
    <w:p w14:paraId="4C7E04FC" w14:textId="70B3775B" w:rsidR="00D52454" w:rsidRDefault="00D52454" w:rsidP="00D52454"/>
    <w:tbl>
      <w:tblPr>
        <w:tblStyle w:val="af"/>
        <w:tblW w:w="0" w:type="auto"/>
        <w:tblInd w:w="549" w:type="dxa"/>
        <w:tblLook w:val="04A0" w:firstRow="1" w:lastRow="0" w:firstColumn="1" w:lastColumn="0" w:noHBand="0" w:noVBand="1"/>
      </w:tblPr>
      <w:tblGrid>
        <w:gridCol w:w="1856"/>
        <w:gridCol w:w="2977"/>
        <w:gridCol w:w="4252"/>
      </w:tblGrid>
      <w:tr w:rsidR="00D52454" w:rsidRPr="00D52454" w14:paraId="0DA60BCF" w14:textId="77777777" w:rsidTr="00336FCF">
        <w:tc>
          <w:tcPr>
            <w:tcW w:w="1856" w:type="dxa"/>
            <w:vAlign w:val="center"/>
          </w:tcPr>
          <w:p w14:paraId="19922399" w14:textId="01115824" w:rsidR="00D52454" w:rsidRPr="00D52454" w:rsidRDefault="00D52454" w:rsidP="00D52454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454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52454">
              <w:rPr>
                <w:rFonts w:ascii="標楷體" w:eastAsia="標楷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2977" w:type="dxa"/>
            <w:vAlign w:val="center"/>
          </w:tcPr>
          <w:p w14:paraId="166C5537" w14:textId="3D0FA812" w:rsidR="00D52454" w:rsidRPr="00D52454" w:rsidRDefault="00D52454" w:rsidP="00D52454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454">
              <w:rPr>
                <w:rFonts w:ascii="標楷體" w:eastAsia="標楷體" w:hAnsi="標楷體" w:hint="eastAsia"/>
                <w:b/>
                <w:sz w:val="28"/>
                <w:szCs w:val="28"/>
              </w:rPr>
              <w:t>報告人／與談人</w:t>
            </w:r>
          </w:p>
        </w:tc>
        <w:tc>
          <w:tcPr>
            <w:tcW w:w="4252" w:type="dxa"/>
            <w:vAlign w:val="center"/>
          </w:tcPr>
          <w:p w14:paraId="550DCE09" w14:textId="6A45E4B8" w:rsidR="00D52454" w:rsidRPr="00D52454" w:rsidRDefault="00D52454" w:rsidP="00D52454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454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D52454"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</w:tr>
      <w:tr w:rsidR="00D52454" w14:paraId="52AA4BD7" w14:textId="77777777" w:rsidTr="00336FCF">
        <w:tc>
          <w:tcPr>
            <w:tcW w:w="1856" w:type="dxa"/>
            <w:vAlign w:val="center"/>
          </w:tcPr>
          <w:p w14:paraId="361FC430" w14:textId="6B31F959" w:rsidR="00D52454" w:rsidRPr="00D52454" w:rsidRDefault="00D52454" w:rsidP="00336FCF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45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52454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336FC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52454">
              <w:rPr>
                <w:rFonts w:ascii="標楷體" w:eastAsia="標楷體" w:hAnsi="標楷體"/>
                <w:sz w:val="28"/>
                <w:szCs w:val="28"/>
              </w:rPr>
              <w:t>00-09</w:t>
            </w:r>
            <w:r w:rsidR="00336FC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52454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2977" w:type="dxa"/>
            <w:vAlign w:val="center"/>
          </w:tcPr>
          <w:p w14:paraId="7BB643EB" w14:textId="77777777" w:rsidR="00D52454" w:rsidRPr="00D52454" w:rsidRDefault="00D52454" w:rsidP="00D52454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454">
              <w:rPr>
                <w:rFonts w:ascii="標楷體" w:eastAsia="標楷體" w:hAnsi="標楷體" w:hint="eastAsia"/>
                <w:sz w:val="28"/>
                <w:szCs w:val="28"/>
              </w:rPr>
              <w:t>報告人：吳靜怡法官</w:t>
            </w:r>
          </w:p>
        </w:tc>
        <w:tc>
          <w:tcPr>
            <w:tcW w:w="4252" w:type="dxa"/>
            <w:vAlign w:val="center"/>
          </w:tcPr>
          <w:p w14:paraId="1A589073" w14:textId="77777777" w:rsidR="00D52454" w:rsidRPr="00D52454" w:rsidRDefault="00D52454" w:rsidP="00D52454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454">
              <w:rPr>
                <w:rFonts w:ascii="標楷體" w:eastAsia="標楷體" w:hAnsi="標楷體" w:hint="eastAsia"/>
                <w:sz w:val="28"/>
                <w:szCs w:val="28"/>
              </w:rPr>
              <w:t>裁定收買股份價格事件</w:t>
            </w:r>
          </w:p>
        </w:tc>
      </w:tr>
      <w:tr w:rsidR="00D52454" w14:paraId="16F26FC2" w14:textId="77777777" w:rsidTr="00336FCF">
        <w:tc>
          <w:tcPr>
            <w:tcW w:w="1856" w:type="dxa"/>
            <w:vAlign w:val="center"/>
          </w:tcPr>
          <w:p w14:paraId="6A2C5C8E" w14:textId="430FC808" w:rsidR="00D52454" w:rsidRPr="00D52454" w:rsidRDefault="00D52454" w:rsidP="00D52454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454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="00336FC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52454">
              <w:rPr>
                <w:rFonts w:ascii="標楷體" w:eastAsia="標楷體" w:hAnsi="標楷體"/>
                <w:sz w:val="28"/>
                <w:szCs w:val="28"/>
              </w:rPr>
              <w:t>50-10</w:t>
            </w:r>
            <w:r w:rsidR="00336FC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52454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2977" w:type="dxa"/>
            <w:vAlign w:val="center"/>
          </w:tcPr>
          <w:p w14:paraId="42E7B18A" w14:textId="77777777" w:rsidR="00D52454" w:rsidRPr="00D52454" w:rsidRDefault="00D52454" w:rsidP="00D52454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454">
              <w:rPr>
                <w:rFonts w:ascii="標楷體" w:eastAsia="標楷體" w:hAnsi="標楷體" w:hint="eastAsia"/>
                <w:sz w:val="28"/>
                <w:szCs w:val="28"/>
              </w:rPr>
              <w:t>與談人：朱德芳教授</w:t>
            </w:r>
          </w:p>
        </w:tc>
        <w:tc>
          <w:tcPr>
            <w:tcW w:w="4252" w:type="dxa"/>
            <w:vAlign w:val="center"/>
          </w:tcPr>
          <w:p w14:paraId="4D92E1EF" w14:textId="77777777" w:rsidR="00D52454" w:rsidRPr="00D52454" w:rsidRDefault="00D52454" w:rsidP="00D52454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6FCF" w14:paraId="6A0E1235" w14:textId="77777777" w:rsidTr="00336FCF">
        <w:tc>
          <w:tcPr>
            <w:tcW w:w="1856" w:type="dxa"/>
            <w:vAlign w:val="center"/>
          </w:tcPr>
          <w:p w14:paraId="6DB62876" w14:textId="3DE53011" w:rsidR="00336FCF" w:rsidRPr="00D52454" w:rsidRDefault="00336FCF" w:rsidP="00D52454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454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52454">
              <w:rPr>
                <w:rFonts w:ascii="標楷體" w:eastAsia="標楷體" w:hAnsi="標楷體"/>
                <w:sz w:val="28"/>
                <w:szCs w:val="28"/>
              </w:rPr>
              <w:t>15-10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52454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7229" w:type="dxa"/>
            <w:gridSpan w:val="2"/>
            <w:vAlign w:val="center"/>
          </w:tcPr>
          <w:p w14:paraId="7735E7E4" w14:textId="2DAA452A" w:rsidR="00336FCF" w:rsidRPr="00D52454" w:rsidRDefault="00336FCF" w:rsidP="00336FC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45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52454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52454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52454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</w:p>
        </w:tc>
      </w:tr>
      <w:tr w:rsidR="00D52454" w14:paraId="0CE2C258" w14:textId="77777777" w:rsidTr="00A5488E">
        <w:tc>
          <w:tcPr>
            <w:tcW w:w="1856" w:type="dxa"/>
            <w:vAlign w:val="center"/>
          </w:tcPr>
          <w:p w14:paraId="38DD7790" w14:textId="5CA2763B" w:rsidR="00D52454" w:rsidRPr="00D52454" w:rsidRDefault="00D52454" w:rsidP="00D52454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454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336FC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52454">
              <w:rPr>
                <w:rFonts w:ascii="標楷體" w:eastAsia="標楷體" w:hAnsi="標楷體"/>
                <w:sz w:val="28"/>
                <w:szCs w:val="28"/>
              </w:rPr>
              <w:t>25-11</w:t>
            </w:r>
            <w:r w:rsidR="00336FC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52454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2977" w:type="dxa"/>
            <w:vAlign w:val="center"/>
          </w:tcPr>
          <w:p w14:paraId="23408FE7" w14:textId="77777777" w:rsidR="00D52454" w:rsidRPr="00D52454" w:rsidRDefault="00D52454" w:rsidP="00D52454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454">
              <w:rPr>
                <w:rFonts w:ascii="標楷體" w:eastAsia="標楷體" w:hAnsi="標楷體" w:hint="eastAsia"/>
                <w:sz w:val="28"/>
                <w:szCs w:val="28"/>
              </w:rPr>
              <w:t>報告人：王銘勇律師</w:t>
            </w:r>
          </w:p>
        </w:tc>
        <w:tc>
          <w:tcPr>
            <w:tcW w:w="4252" w:type="dxa"/>
            <w:vAlign w:val="center"/>
          </w:tcPr>
          <w:p w14:paraId="7EDD5A6B" w14:textId="77777777" w:rsidR="00D52454" w:rsidRPr="00D52454" w:rsidRDefault="00D52454" w:rsidP="00A5488E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454">
              <w:rPr>
                <w:rFonts w:ascii="標楷體" w:eastAsia="標楷體" w:hAnsi="標楷體" w:hint="eastAsia"/>
                <w:sz w:val="28"/>
                <w:szCs w:val="28"/>
              </w:rPr>
              <w:t>聲請選任臨時管理人、選派檢查人，及其解任事件</w:t>
            </w:r>
          </w:p>
        </w:tc>
      </w:tr>
      <w:tr w:rsidR="00D52454" w14:paraId="158B08BF" w14:textId="77777777" w:rsidTr="00336FCF">
        <w:tc>
          <w:tcPr>
            <w:tcW w:w="1856" w:type="dxa"/>
            <w:vAlign w:val="center"/>
          </w:tcPr>
          <w:p w14:paraId="72466D07" w14:textId="60AC12CD" w:rsidR="00D52454" w:rsidRPr="00D52454" w:rsidRDefault="00D52454" w:rsidP="00D52454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454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336FC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52454">
              <w:rPr>
                <w:rFonts w:ascii="標楷體" w:eastAsia="標楷體" w:hAnsi="標楷體"/>
                <w:sz w:val="28"/>
                <w:szCs w:val="28"/>
              </w:rPr>
              <w:t>15-11</w:t>
            </w:r>
            <w:r w:rsidR="00336FC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52454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2977" w:type="dxa"/>
            <w:vAlign w:val="center"/>
          </w:tcPr>
          <w:p w14:paraId="12D19530" w14:textId="59266E25" w:rsidR="00D52454" w:rsidRPr="00D52454" w:rsidRDefault="00D52454" w:rsidP="00D52454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454">
              <w:rPr>
                <w:rFonts w:ascii="標楷體" w:eastAsia="標楷體" w:hAnsi="標楷體" w:hint="eastAsia"/>
                <w:sz w:val="28"/>
                <w:szCs w:val="28"/>
              </w:rPr>
              <w:t>與談人：施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汎</w:t>
            </w:r>
            <w:proofErr w:type="gramEnd"/>
            <w:r w:rsidRPr="00D52454">
              <w:rPr>
                <w:rFonts w:ascii="標楷體" w:eastAsia="標楷體" w:hAnsi="標楷體" w:hint="eastAsia"/>
                <w:sz w:val="28"/>
                <w:szCs w:val="28"/>
              </w:rPr>
              <w:t>泉律師</w:t>
            </w:r>
          </w:p>
        </w:tc>
        <w:tc>
          <w:tcPr>
            <w:tcW w:w="4252" w:type="dxa"/>
            <w:vAlign w:val="center"/>
          </w:tcPr>
          <w:p w14:paraId="0D551ECB" w14:textId="77777777" w:rsidR="00D52454" w:rsidRPr="00D52454" w:rsidRDefault="00D52454" w:rsidP="00D52454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6FCF" w14:paraId="79150B93" w14:textId="77777777" w:rsidTr="00336FCF">
        <w:tc>
          <w:tcPr>
            <w:tcW w:w="1856" w:type="dxa"/>
            <w:vAlign w:val="center"/>
          </w:tcPr>
          <w:p w14:paraId="11DB474E" w14:textId="4A23D9FF" w:rsidR="00336FCF" w:rsidRPr="00D52454" w:rsidRDefault="00336FCF" w:rsidP="00D52454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454"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52454">
              <w:rPr>
                <w:rFonts w:ascii="標楷體" w:eastAsia="標楷體" w:hAnsi="標楷體"/>
                <w:sz w:val="28"/>
                <w:szCs w:val="28"/>
              </w:rPr>
              <w:t>40-12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52454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7229" w:type="dxa"/>
            <w:gridSpan w:val="2"/>
            <w:vAlign w:val="center"/>
          </w:tcPr>
          <w:p w14:paraId="72F6973E" w14:textId="6FF31E77" w:rsidR="00336FCF" w:rsidRPr="00D52454" w:rsidRDefault="00336FCF" w:rsidP="00336FC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454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52454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52454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52454">
              <w:rPr>
                <w:rFonts w:ascii="標楷體" w:eastAsia="標楷體" w:hAnsi="標楷體" w:hint="eastAsia"/>
                <w:sz w:val="28"/>
                <w:szCs w:val="28"/>
              </w:rPr>
              <w:t>談（Q</w:t>
            </w:r>
            <w:proofErr w:type="gramStart"/>
            <w:r w:rsidRPr="00D52454">
              <w:rPr>
                <w:rFonts w:ascii="標楷體" w:eastAsia="標楷體" w:hAnsi="標楷體" w:hint="eastAsia"/>
                <w:sz w:val="28"/>
                <w:szCs w:val="28"/>
              </w:rPr>
              <w:t>＆</w:t>
            </w:r>
            <w:proofErr w:type="gramEnd"/>
            <w:r w:rsidRPr="00D52454">
              <w:rPr>
                <w:rFonts w:ascii="標楷體" w:eastAsia="標楷體" w:hAnsi="標楷體"/>
                <w:sz w:val="28"/>
                <w:szCs w:val="28"/>
              </w:rPr>
              <w:t>A）</w:t>
            </w:r>
          </w:p>
        </w:tc>
      </w:tr>
    </w:tbl>
    <w:p w14:paraId="3769EF87" w14:textId="77777777" w:rsidR="00D52454" w:rsidRDefault="00D52454" w:rsidP="00D52454"/>
    <w:p w14:paraId="2A4425D5" w14:textId="11E55A8B" w:rsidR="00D52454" w:rsidRPr="00D52454" w:rsidRDefault="00D52454" w:rsidP="00927C89">
      <w:pPr>
        <w:pStyle w:val="2"/>
        <w:spacing w:beforeLines="50" w:before="120" w:afterLines="50" w:after="120"/>
        <w:ind w:left="560" w:hangingChars="200" w:hanging="560"/>
      </w:pPr>
    </w:p>
    <w:p w14:paraId="748FB55E" w14:textId="2AAD07A5" w:rsidR="00927C89" w:rsidRDefault="00D52454" w:rsidP="00927C89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t>八</w:t>
      </w:r>
      <w:r w:rsidR="00927C89" w:rsidRPr="00441F27">
        <w:rPr>
          <w:rFonts w:hint="eastAsia"/>
        </w:rPr>
        <w:t>、</w:t>
      </w:r>
      <w:r w:rsidR="00927C89">
        <w:rPr>
          <w:rFonts w:hint="eastAsia"/>
        </w:rPr>
        <w:t>報名費用：免費</w:t>
      </w:r>
      <w:r w:rsidR="00B60778">
        <w:rPr>
          <w:rFonts w:hint="eastAsia"/>
        </w:rPr>
        <w:t>。</w:t>
      </w:r>
    </w:p>
    <w:p w14:paraId="482DC72B" w14:textId="3B4F9D90" w:rsidR="00927C89" w:rsidRDefault="00927C89" w:rsidP="00927C89">
      <w:pPr>
        <w:pStyle w:val="2"/>
        <w:spacing w:beforeLines="50" w:before="120" w:afterLines="50" w:after="120"/>
        <w:ind w:leftChars="354" w:left="850" w:firstLineChars="2" w:firstLine="6"/>
        <w:rPr>
          <w:rFonts w:ascii="標楷體" w:hAnsi="標楷體"/>
        </w:rPr>
      </w:pPr>
    </w:p>
    <w:p w14:paraId="3C8F9C07" w14:textId="70559CA2" w:rsidR="006461CD" w:rsidRP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461CD">
        <w:rPr>
          <w:rFonts w:ascii="標楷體" w:eastAsia="標楷體" w:hAnsi="標楷體" w:hint="eastAsia"/>
          <w:sz w:val="28"/>
          <w:szCs w:val="28"/>
        </w:rPr>
        <w:t>※律師如需要在職進修時數</w:t>
      </w: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>認，可自行列下載空白表格，填寫研討會資訊，請主辦單位用印。</w:t>
      </w:r>
    </w:p>
    <w:p w14:paraId="6C617E73" w14:textId="77777777" w:rsid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9" w:history="1">
        <w:r w:rsidRPr="005D0EF4">
          <w:rPr>
            <w:rStyle w:val="a7"/>
            <w:rFonts w:ascii="標楷體" w:eastAsia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663A11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733CEDAC" w14:textId="4C141218" w:rsidR="00515604" w:rsidRDefault="00515604">
      <w:pPr>
        <w:rPr>
          <w:sz w:val="32"/>
          <w:szCs w:val="32"/>
        </w:rPr>
      </w:pPr>
    </w:p>
    <w:p w14:paraId="3906FEF5" w14:textId="78F58E28" w:rsidR="00AE7D16" w:rsidRPr="00AE7D16" w:rsidRDefault="00AE7D16">
      <w:pPr>
        <w:rPr>
          <w:rFonts w:ascii="標楷體" w:eastAsia="標楷體" w:hAnsi="標楷體"/>
          <w:sz w:val="28"/>
          <w:szCs w:val="28"/>
        </w:rPr>
      </w:pPr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聯絡人：全國律師聯合會秘書處 </w:t>
      </w:r>
      <w:proofErr w:type="gramStart"/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應佳容</w:t>
      </w:r>
      <w:proofErr w:type="gramEnd"/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 </w:t>
      </w:r>
      <w:r w:rsidR="00942562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電話：(02)2388-1707#66</w:t>
      </w:r>
    </w:p>
    <w:sectPr w:rsidR="00AE7D16" w:rsidRPr="00AE7D16" w:rsidSect="004044A3">
      <w:footerReference w:type="default" r:id="rId10"/>
      <w:pgSz w:w="12240" w:h="15840"/>
      <w:pgMar w:top="1134" w:right="1134" w:bottom="42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5B55B" w14:textId="77777777" w:rsidR="00472414" w:rsidRDefault="00472414">
      <w:r>
        <w:separator/>
      </w:r>
    </w:p>
  </w:endnote>
  <w:endnote w:type="continuationSeparator" w:id="0">
    <w:p w14:paraId="7969055D" w14:textId="77777777" w:rsidR="00472414" w:rsidRDefault="0047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5B28B" w14:textId="5F9A63E9" w:rsidR="00145592" w:rsidRDefault="001455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72516" w:rsidRPr="00872516">
      <w:rPr>
        <w:noProof/>
        <w:lang w:val="zh-TW"/>
      </w:rPr>
      <w:t>2</w:t>
    </w:r>
    <w:r>
      <w:fldChar w:fldCharType="end"/>
    </w:r>
  </w:p>
  <w:p w14:paraId="3FFF37F7" w14:textId="77777777" w:rsidR="00145592" w:rsidRDefault="00145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A8B86" w14:textId="77777777" w:rsidR="00472414" w:rsidRDefault="00472414">
      <w:r>
        <w:separator/>
      </w:r>
    </w:p>
  </w:footnote>
  <w:footnote w:type="continuationSeparator" w:id="0">
    <w:p w14:paraId="3D84645F" w14:textId="77777777" w:rsidR="00472414" w:rsidRDefault="0047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D07"/>
    <w:multiLevelType w:val="hybridMultilevel"/>
    <w:tmpl w:val="07BE7AD6"/>
    <w:lvl w:ilvl="0" w:tplc="1EAC2E56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621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4A711C"/>
    <w:multiLevelType w:val="hybridMultilevel"/>
    <w:tmpl w:val="F1A04366"/>
    <w:lvl w:ilvl="0" w:tplc="539C1690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8188B"/>
    <w:multiLevelType w:val="hybridMultilevel"/>
    <w:tmpl w:val="CB725854"/>
    <w:lvl w:ilvl="0" w:tplc="5D3C4D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31148"/>
    <w:multiLevelType w:val="hybridMultilevel"/>
    <w:tmpl w:val="CC4E7A8A"/>
    <w:lvl w:ilvl="0" w:tplc="537C3F74">
      <w:start w:val="7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773176"/>
    <w:multiLevelType w:val="hybridMultilevel"/>
    <w:tmpl w:val="509CEA04"/>
    <w:lvl w:ilvl="0" w:tplc="9B544A50">
      <w:start w:val="2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89"/>
    <w:rsid w:val="0000231C"/>
    <w:rsid w:val="0000259B"/>
    <w:rsid w:val="00030477"/>
    <w:rsid w:val="00031530"/>
    <w:rsid w:val="000448D9"/>
    <w:rsid w:val="000E4A5A"/>
    <w:rsid w:val="000E74BB"/>
    <w:rsid w:val="00117A44"/>
    <w:rsid w:val="00140467"/>
    <w:rsid w:val="00145592"/>
    <w:rsid w:val="001461F5"/>
    <w:rsid w:val="001D030F"/>
    <w:rsid w:val="00254C96"/>
    <w:rsid w:val="002A3586"/>
    <w:rsid w:val="002E67F9"/>
    <w:rsid w:val="00324A74"/>
    <w:rsid w:val="00336FCF"/>
    <w:rsid w:val="003660DC"/>
    <w:rsid w:val="003A6EB1"/>
    <w:rsid w:val="003B0E8E"/>
    <w:rsid w:val="003C5503"/>
    <w:rsid w:val="004044A3"/>
    <w:rsid w:val="00420D81"/>
    <w:rsid w:val="004317B7"/>
    <w:rsid w:val="004327C0"/>
    <w:rsid w:val="00450943"/>
    <w:rsid w:val="00457E92"/>
    <w:rsid w:val="00472414"/>
    <w:rsid w:val="004953C1"/>
    <w:rsid w:val="004B1433"/>
    <w:rsid w:val="00515604"/>
    <w:rsid w:val="00530EDA"/>
    <w:rsid w:val="005878F0"/>
    <w:rsid w:val="005A0E64"/>
    <w:rsid w:val="005D028E"/>
    <w:rsid w:val="005F56A0"/>
    <w:rsid w:val="006461CD"/>
    <w:rsid w:val="0067407F"/>
    <w:rsid w:val="00683D91"/>
    <w:rsid w:val="006A7646"/>
    <w:rsid w:val="00716A63"/>
    <w:rsid w:val="007333FD"/>
    <w:rsid w:val="0075444A"/>
    <w:rsid w:val="007B7E7F"/>
    <w:rsid w:val="007F5F9E"/>
    <w:rsid w:val="00806C7D"/>
    <w:rsid w:val="00807928"/>
    <w:rsid w:val="00807BDC"/>
    <w:rsid w:val="008430C0"/>
    <w:rsid w:val="00872516"/>
    <w:rsid w:val="00927C89"/>
    <w:rsid w:val="00942562"/>
    <w:rsid w:val="009606D5"/>
    <w:rsid w:val="009C3367"/>
    <w:rsid w:val="009D4D16"/>
    <w:rsid w:val="00A5488E"/>
    <w:rsid w:val="00A87D70"/>
    <w:rsid w:val="00AD0B5B"/>
    <w:rsid w:val="00AE7D16"/>
    <w:rsid w:val="00B11D11"/>
    <w:rsid w:val="00B60778"/>
    <w:rsid w:val="00B715B3"/>
    <w:rsid w:val="00B91E91"/>
    <w:rsid w:val="00BB2AE0"/>
    <w:rsid w:val="00C15CAF"/>
    <w:rsid w:val="00C260EB"/>
    <w:rsid w:val="00C75417"/>
    <w:rsid w:val="00CA0D84"/>
    <w:rsid w:val="00CB7191"/>
    <w:rsid w:val="00CD16C4"/>
    <w:rsid w:val="00CF052B"/>
    <w:rsid w:val="00D226A4"/>
    <w:rsid w:val="00D52454"/>
    <w:rsid w:val="00D85588"/>
    <w:rsid w:val="00DB4380"/>
    <w:rsid w:val="00E10290"/>
    <w:rsid w:val="00E254F5"/>
    <w:rsid w:val="00E327FE"/>
    <w:rsid w:val="00E4324D"/>
    <w:rsid w:val="00E70DD1"/>
    <w:rsid w:val="00E80317"/>
    <w:rsid w:val="00EE71EB"/>
    <w:rsid w:val="00FB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A9781"/>
  <w15:chartTrackingRefBased/>
  <w15:docId w15:val="{C047BAB7-12AF-478E-9B9E-8C787B6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 字元"/>
    <w:basedOn w:val="a"/>
    <w:link w:val="a4"/>
    <w:rsid w:val="00927C89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4">
    <w:name w:val="公文(後續段落_主旨) 字元 字元"/>
    <w:link w:val="a3"/>
    <w:rsid w:val="00927C89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">
    <w:name w:val="樣式2"/>
    <w:basedOn w:val="a"/>
    <w:link w:val="20"/>
    <w:qFormat/>
    <w:rsid w:val="00927C89"/>
    <w:rPr>
      <w:rFonts w:eastAsia="標楷體"/>
      <w:noProof/>
      <w:sz w:val="28"/>
      <w:szCs w:val="28"/>
    </w:rPr>
  </w:style>
  <w:style w:type="character" w:customStyle="1" w:styleId="20">
    <w:name w:val="樣式2 字元"/>
    <w:link w:val="2"/>
    <w:qFormat/>
    <w:rsid w:val="00927C89"/>
    <w:rPr>
      <w:rFonts w:ascii="Times New Roman" w:eastAsia="標楷體" w:hAnsi="Times New Roman" w:cs="Times New Roman"/>
      <w:noProof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27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C8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27C89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7">
    <w:name w:val="Hyperlink"/>
    <w:uiPriority w:val="99"/>
    <w:unhideWhenUsed/>
    <w:rsid w:val="00927C8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61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2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226A4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0E74B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d">
    <w:name w:val="Revision"/>
    <w:hidden/>
    <w:uiPriority w:val="99"/>
    <w:semiHidden/>
    <w:rsid w:val="00CD16C4"/>
    <w:rPr>
      <w:rFonts w:ascii="Times New Roman" w:eastAsia="新細明體" w:hAnsi="Times New Roman" w:cs="Times New Roman"/>
      <w:szCs w:val="24"/>
    </w:rPr>
  </w:style>
  <w:style w:type="character" w:styleId="ae">
    <w:name w:val="FollowedHyperlink"/>
    <w:basedOn w:val="a0"/>
    <w:uiPriority w:val="99"/>
    <w:semiHidden/>
    <w:unhideWhenUsed/>
    <w:rsid w:val="00C15CAF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D5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kTn9bdPmgvH7xDq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wba.org.tw/regulation/bylaws2/ac1bc92a-38c3-4e07-a3d6-71b0ed8a71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2023-07-11T05:18:00Z</cp:lastPrinted>
  <dcterms:created xsi:type="dcterms:W3CDTF">2023-10-18T06:25:00Z</dcterms:created>
  <dcterms:modified xsi:type="dcterms:W3CDTF">2023-10-30T10:20:00Z</dcterms:modified>
</cp:coreProperties>
</file>