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9FD8" w14:textId="6B756CC1" w:rsidR="002210A7" w:rsidRPr="009D4377" w:rsidRDefault="00995E22" w:rsidP="00354D02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bCs/>
          <w:snapToGrid w:val="0"/>
          <w:kern w:val="0"/>
          <w:sz w:val="52"/>
          <w:szCs w:val="52"/>
        </w:rPr>
      </w:pPr>
      <w:r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「</w:t>
      </w:r>
      <w:r w:rsidRPr="00995E22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阿里山-奮起湖步棧道健行</w:t>
      </w:r>
      <w:r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」</w:t>
      </w:r>
      <w:r w:rsidR="002210A7" w:rsidRPr="009D4377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活動</w:t>
      </w:r>
      <w:r w:rsidR="002210A7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訊</w:t>
      </w:r>
      <w:r w:rsidR="00662731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息</w:t>
      </w:r>
    </w:p>
    <w:p w14:paraId="0FA5E2A9" w14:textId="65E8FD5B" w:rsidR="002210A7" w:rsidRPr="00912C04" w:rsidRDefault="002210A7" w:rsidP="00995E22">
      <w:pPr>
        <w:spacing w:beforeLines="20" w:before="72" w:line="360" w:lineRule="exact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912C04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日</w:t>
      </w:r>
      <w:r w:rsidR="00BE23C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912C04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期：</w:t>
      </w:r>
      <w:r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1</w:t>
      </w:r>
      <w:r w:rsidR="00CE7968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1</w:t>
      </w:r>
      <w:r w:rsidR="00D445E1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3</w:t>
      </w:r>
      <w:r w:rsidRPr="00DD242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年</w:t>
      </w:r>
      <w:r w:rsidR="00D445E1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5</w:t>
      </w:r>
      <w:r w:rsidRPr="00DD242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月</w:t>
      </w:r>
      <w:r w:rsidR="000D0C9C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</w:rPr>
        <w:t>1</w:t>
      </w:r>
      <w:r w:rsidR="00D445E1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9</w:t>
      </w:r>
      <w:r w:rsidRPr="00DD242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日（星期</w:t>
      </w:r>
      <w:r w:rsidR="00CE7968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日</w:t>
      </w:r>
      <w:r w:rsidR="00CE7968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</w:rPr>
        <w:t>）</w:t>
      </w:r>
    </w:p>
    <w:p w14:paraId="7C231ADF" w14:textId="77777777" w:rsidR="002210A7" w:rsidRPr="00912C04" w:rsidRDefault="002210A7" w:rsidP="00995E22">
      <w:pPr>
        <w:spacing w:line="360" w:lineRule="exact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912C04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交通工具：</w:t>
      </w: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遊覧車</w:t>
      </w:r>
    </w:p>
    <w:p w14:paraId="69CAC96E" w14:textId="2E42BCE3" w:rsidR="002210A7" w:rsidRPr="00D86D2A" w:rsidRDefault="002210A7" w:rsidP="00B122BF">
      <w:pPr>
        <w:adjustRightInd w:val="0"/>
        <w:snapToGrid w:val="0"/>
        <w:spacing w:line="360" w:lineRule="exact"/>
        <w:ind w:left="2800" w:hangingChars="1000" w:hanging="280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費</w:t>
      </w:r>
      <w:r w:rsidR="00BE23C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用：1.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活動費：</w:t>
      </w:r>
      <w:r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每</w:t>
      </w:r>
      <w:r w:rsidR="002D5D63"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人</w:t>
      </w:r>
      <w:r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1,</w:t>
      </w:r>
      <w:r w:rsidR="00B122BF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  <w:u w:val="single"/>
        </w:rPr>
        <w:t>000</w:t>
      </w:r>
      <w:r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元</w:t>
      </w:r>
      <w:r w:rsidR="00D86D2A"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 xml:space="preserve"> 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(</w:t>
      </w:r>
      <w:r w:rsidR="00994830" w:rsidRPr="00D86D2A">
        <w:rPr>
          <w:rFonts w:ascii="標楷體" w:eastAsia="標楷體" w:hAnsi="標楷體" w:cs="Courier New" w:hint="eastAsia"/>
          <w:b/>
          <w:color w:val="000000"/>
          <w:sz w:val="28"/>
          <w:szCs w:val="28"/>
        </w:rPr>
        <w:t>含車資、保</w:t>
      </w:r>
      <w:r w:rsidR="00994830" w:rsidRPr="00D86D2A">
        <w:rPr>
          <w:rFonts w:ascii="標楷體" w:eastAsia="標楷體" w:hAnsi="標楷體" w:cs="Courier New" w:hint="eastAsia"/>
          <w:b/>
          <w:sz w:val="28"/>
          <w:szCs w:val="28"/>
        </w:rPr>
        <w:t>險、午餐(奮起湖便當)、晚餐(</w:t>
      </w:r>
      <w:r w:rsidR="00B122BF" w:rsidRPr="00B122BF">
        <w:rPr>
          <w:rFonts w:ascii="標楷體" w:eastAsia="標楷體" w:hAnsi="標楷體" w:cs="Courier New" w:hint="eastAsia"/>
          <w:b/>
          <w:sz w:val="28"/>
          <w:szCs w:val="28"/>
        </w:rPr>
        <w:t>竹香園甕仔雞餐廳合</w:t>
      </w:r>
      <w:r w:rsidR="00994830" w:rsidRPr="00D86D2A">
        <w:rPr>
          <w:rFonts w:ascii="標楷體" w:eastAsia="標楷體" w:hAnsi="標楷體" w:cs="Courier New" w:hint="eastAsia"/>
          <w:b/>
          <w:sz w:val="28"/>
          <w:szCs w:val="28"/>
        </w:rPr>
        <w:t>菜)、礦泉水。</w:t>
      </w:r>
      <w:r w:rsidR="00994830"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不含早餐</w:t>
      </w:r>
      <w:r w:rsidR="00994830"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。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)</w:t>
      </w:r>
      <w:r w:rsidR="00D86D2A"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費用</w:t>
      </w:r>
      <w:r w:rsidR="002D5D63"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請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於報名時繳交，報名截止後因個人因素無法參加，恕不退費。</w:t>
      </w:r>
    </w:p>
    <w:p w14:paraId="239E7ADF" w14:textId="5872E721" w:rsidR="002210A7" w:rsidRPr="00782B67" w:rsidRDefault="002210A7" w:rsidP="00BC302D">
      <w:pPr>
        <w:adjustRightInd w:val="0"/>
        <w:snapToGrid w:val="0"/>
        <w:spacing w:line="360" w:lineRule="exact"/>
        <w:ind w:leftChars="600" w:left="3140" w:hangingChars="607" w:hanging="170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B151AE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2.</w:t>
      </w:r>
      <w:r w:rsidR="00994830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本會會員之</w:t>
      </w:r>
      <w:r w:rsidRPr="00B151AE">
        <w:rPr>
          <w:rFonts w:ascii="標楷體" w:eastAsia="標楷體" w:hAnsi="標楷體" w:hint="eastAsia"/>
          <w:snapToGrid w:val="0"/>
          <w:kern w:val="0"/>
          <w:sz w:val="28"/>
          <w:szCs w:val="28"/>
        </w:rPr>
        <w:t>補助</w:t>
      </w:r>
      <w:r w:rsidR="00994830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，視登山社預算再酌予</w:t>
      </w:r>
      <w:r w:rsidRPr="00B151AE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補助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。</w:t>
      </w:r>
    </w:p>
    <w:p w14:paraId="11DC84CC" w14:textId="6A70A2C4" w:rsidR="002210A7" w:rsidRPr="00B122BF" w:rsidRDefault="002210A7" w:rsidP="00BC302D">
      <w:pPr>
        <w:spacing w:line="360" w:lineRule="exact"/>
        <w:jc w:val="both"/>
        <w:rPr>
          <w:rFonts w:ascii="標楷體" w:eastAsia="標楷體" w:hAnsi="標楷體"/>
          <w:bCs/>
          <w:snapToGrid w:val="0"/>
          <w:color w:val="000000"/>
          <w:spacing w:val="-16"/>
          <w:kern w:val="0"/>
          <w:sz w:val="28"/>
          <w:szCs w:val="28"/>
        </w:rPr>
      </w:pP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報</w:t>
      </w:r>
      <w:r w:rsidR="00357B81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名</w:t>
      </w: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：</w:t>
      </w:r>
      <w:r w:rsidR="00354D02" w:rsidRPr="00B122BF">
        <w:rPr>
          <w:rFonts w:ascii="標楷體" w:eastAsia="標楷體" w:hAnsi="標楷體" w:hint="eastAsia"/>
          <w:bCs/>
          <w:snapToGrid w:val="0"/>
          <w:color w:val="000000"/>
          <w:spacing w:val="-16"/>
          <w:kern w:val="0"/>
          <w:sz w:val="28"/>
          <w:szCs w:val="28"/>
        </w:rPr>
        <w:t>請於</w:t>
      </w:r>
      <w:r w:rsidR="00B122BF" w:rsidRPr="00B122BF">
        <w:rPr>
          <w:rFonts w:ascii="標楷體" w:eastAsia="標楷體" w:hAnsi="標楷體" w:hint="eastAsia"/>
          <w:b/>
          <w:bCs/>
          <w:snapToGrid w:val="0"/>
          <w:color w:val="FF0000"/>
          <w:spacing w:val="-16"/>
          <w:kern w:val="0"/>
          <w:sz w:val="28"/>
          <w:szCs w:val="28"/>
          <w:u w:val="single"/>
        </w:rPr>
        <w:t>113年4月22日上午9時至5月1日下午5時</w:t>
      </w:r>
      <w:r w:rsidR="00354D02" w:rsidRPr="00B122BF">
        <w:rPr>
          <w:rFonts w:ascii="標楷體" w:eastAsia="標楷體" w:hAnsi="標楷體" w:hint="eastAsia"/>
          <w:bCs/>
          <w:snapToGrid w:val="0"/>
          <w:color w:val="000000"/>
          <w:spacing w:val="-16"/>
          <w:kern w:val="0"/>
          <w:sz w:val="28"/>
          <w:szCs w:val="28"/>
        </w:rPr>
        <w:t>完成</w:t>
      </w:r>
      <w:r w:rsidRPr="00B122BF">
        <w:rPr>
          <w:rFonts w:ascii="標楷體" w:eastAsia="標楷體" w:hAnsi="標楷體" w:hint="eastAsia"/>
          <w:bCs/>
          <w:snapToGrid w:val="0"/>
          <w:color w:val="000000"/>
          <w:spacing w:val="-16"/>
          <w:kern w:val="0"/>
          <w:sz w:val="28"/>
          <w:szCs w:val="28"/>
        </w:rPr>
        <w:t>報名</w:t>
      </w:r>
      <w:r w:rsidR="00D33B6D" w:rsidRPr="00B122BF">
        <w:rPr>
          <w:rFonts w:ascii="標楷體" w:eastAsia="標楷體" w:hAnsi="標楷體" w:hint="eastAsia"/>
          <w:bCs/>
          <w:snapToGrid w:val="0"/>
          <w:color w:val="000000"/>
          <w:spacing w:val="-16"/>
          <w:kern w:val="0"/>
          <w:sz w:val="28"/>
          <w:szCs w:val="28"/>
        </w:rPr>
        <w:t>及繳費</w:t>
      </w:r>
      <w:r w:rsidRPr="00B122BF">
        <w:rPr>
          <w:rFonts w:ascii="標楷體" w:eastAsia="標楷體" w:hAnsi="標楷體" w:hint="eastAsia"/>
          <w:bCs/>
          <w:snapToGrid w:val="0"/>
          <w:color w:val="000000"/>
          <w:spacing w:val="-16"/>
          <w:kern w:val="0"/>
          <w:sz w:val="28"/>
          <w:szCs w:val="28"/>
        </w:rPr>
        <w:t>，額滿截止。</w:t>
      </w:r>
    </w:p>
    <w:p w14:paraId="53DF3A09" w14:textId="06B39A37" w:rsidR="002210A7" w:rsidRDefault="002210A7" w:rsidP="00BC302D">
      <w:pPr>
        <w:spacing w:line="360" w:lineRule="exact"/>
        <w:ind w:left="770" w:hangingChars="275" w:hanging="77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行</w:t>
      </w:r>
      <w:r w:rsidR="00357B81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程：</w:t>
      </w:r>
      <w:r w:rsidR="00D02610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阿里山-</w:t>
      </w:r>
      <w:r w:rsidR="00354D02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奮起湖</w:t>
      </w:r>
      <w:r w:rsidR="00AE4403" w:rsidRPr="00AE4403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步棧道健行</w:t>
      </w:r>
    </w:p>
    <w:p w14:paraId="204263B6" w14:textId="18E56EED" w:rsidR="00D02610" w:rsidRPr="00D33B6D" w:rsidRDefault="002210A7" w:rsidP="00995E22">
      <w:pPr>
        <w:spacing w:line="340" w:lineRule="exact"/>
        <w:ind w:left="1624" w:hangingChars="580" w:hanging="1624"/>
        <w:jc w:val="both"/>
        <w:rPr>
          <w:rFonts w:ascii="標楷體" w:eastAsia="標楷體" w:hAnsi="標楷體"/>
          <w:bCs/>
          <w:iCs/>
          <w:snapToGrid w:val="0"/>
          <w:color w:val="000000"/>
          <w:spacing w:val="-12"/>
          <w:kern w:val="0"/>
          <w:sz w:val="28"/>
          <w:szCs w:val="28"/>
        </w:rPr>
      </w:pP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備</w:t>
      </w:r>
      <w:r w:rsidR="00357B81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註：</w:t>
      </w:r>
      <w:r w:rsidR="00D02610" w:rsidRPr="00BE23C7">
        <w:rPr>
          <w:rFonts w:ascii="標楷體" w:eastAsia="標楷體" w:hAnsi="標楷體" w:hint="eastAsia"/>
          <w:bCs/>
          <w:iCs/>
          <w:snapToGrid w:val="0"/>
          <w:color w:val="000000"/>
          <w:kern w:val="0"/>
          <w:sz w:val="28"/>
          <w:szCs w:val="28"/>
        </w:rPr>
        <w:t>1.</w:t>
      </w:r>
      <w:r w:rsidR="000A563A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奮起</w:t>
      </w:r>
      <w:r w:rsidR="006E4F83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湖</w:t>
      </w:r>
      <w:r w:rsidR="000A563A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步道：沿著奮起湖農特產品展售中心旁之步道行走登高，除了至觀景台欣賞奮起湖聚落外，並可接上糕仔崁古道，伴隨著暖帶林相，可享竹林聽濤樂，也可看看早年的日本神社一座3公尺見方的基座平台和石階、石牆等遺跡、或全以石塊堆疊而成的悶柴燒遺跡，該步道全長約2000公尺，春夏走來涼爽怡人。</w:t>
      </w:r>
      <w:r w:rsidR="004F795E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(以上引用</w:t>
      </w:r>
      <w:r w:rsidR="000A563A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交通部觀光署阿里山國家風景區管理處</w:t>
      </w:r>
      <w:r w:rsidR="004F795E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資料)</w:t>
      </w:r>
      <w:r w:rsidR="002B0A95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。</w:t>
      </w:r>
    </w:p>
    <w:p w14:paraId="194385B4" w14:textId="2E4F160B" w:rsidR="0074505C" w:rsidRPr="00BE23C7" w:rsidRDefault="004F795E" w:rsidP="00995E22">
      <w:pPr>
        <w:spacing w:line="340" w:lineRule="exact"/>
        <w:ind w:leftChars="570" w:left="1648" w:hangingChars="100" w:hanging="280"/>
        <w:jc w:val="both"/>
        <w:rPr>
          <w:rFonts w:ascii="標楷體" w:eastAsia="標楷體" w:hAnsi="標楷體"/>
          <w:bCs/>
          <w:iCs/>
          <w:snapToGrid w:val="0"/>
          <w:color w:val="000000"/>
          <w:kern w:val="0"/>
          <w:sz w:val="28"/>
          <w:szCs w:val="28"/>
        </w:rPr>
      </w:pPr>
      <w:r w:rsidRPr="00BE23C7">
        <w:rPr>
          <w:rFonts w:ascii="標楷體" w:eastAsia="標楷體" w:hAnsi="標楷體" w:hint="eastAsia"/>
          <w:bCs/>
          <w:iCs/>
          <w:snapToGrid w:val="0"/>
          <w:color w:val="000000"/>
          <w:kern w:val="0"/>
          <w:sz w:val="28"/>
          <w:szCs w:val="28"/>
        </w:rPr>
        <w:t>2</w:t>
      </w:r>
      <w:r w:rsidR="00D02610" w:rsidRPr="00BE23C7">
        <w:rPr>
          <w:rFonts w:ascii="標楷體" w:eastAsia="標楷體" w:hAnsi="標楷體" w:hint="eastAsia"/>
          <w:bCs/>
          <w:iCs/>
          <w:snapToGrid w:val="0"/>
          <w:color w:val="000000"/>
          <w:kern w:val="0"/>
          <w:sz w:val="28"/>
          <w:szCs w:val="28"/>
        </w:rPr>
        <w:t>.</w:t>
      </w:r>
      <w:r w:rsidR="000A563A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木馬棧道：從第一停車場對面的步道口，循略為陡峭的木棧階梯一路向上，經過跨越鐵道的拱橋，即進入一大片麻竹和杉木共構的山林。沿途有兩條支線，一條沿鐵道前往「奮起湖巨木」；另一條在一片竹海中的步道分岔點啟程至「翠竹坡」。隨著木材、礫石組成的框式步道，起伏蜿蜒在翠綠竹林之間。過了跨越奮起湖溪的拱橋之後，抵達昔日的木馬道，而其盡頭即為與「奮起步道」相接的岔口</w:t>
      </w:r>
      <w:r w:rsidR="006E4F83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，全長約800公尺</w:t>
      </w:r>
      <w:r w:rsidR="000A563A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。</w:t>
      </w:r>
      <w:r w:rsidR="006E4F83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(以上引用交通部觀光署阿里山國家風景區管理處資料)</w:t>
      </w:r>
      <w:r w:rsidR="00D02610"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16"/>
          <w:kern w:val="0"/>
          <w:sz w:val="28"/>
          <w:szCs w:val="28"/>
        </w:rPr>
        <w:t>。</w:t>
      </w:r>
    </w:p>
    <w:p w14:paraId="3FE9C793" w14:textId="26E91443" w:rsidR="006E4F83" w:rsidRPr="002B0A95" w:rsidRDefault="006E4F83" w:rsidP="00995E22">
      <w:pPr>
        <w:spacing w:line="340" w:lineRule="exact"/>
        <w:ind w:leftChars="570" w:left="1648" w:hangingChars="100" w:hanging="280"/>
        <w:jc w:val="both"/>
        <w:rPr>
          <w:rFonts w:ascii="標楷體" w:eastAsia="標楷體" w:hAnsi="標楷體"/>
          <w:bCs/>
          <w:iCs/>
          <w:snapToGrid w:val="0"/>
          <w:color w:val="000000"/>
          <w:spacing w:val="-20"/>
          <w:kern w:val="0"/>
          <w:sz w:val="28"/>
          <w:szCs w:val="28"/>
        </w:rPr>
      </w:pPr>
      <w:r w:rsidRPr="00BE23C7">
        <w:rPr>
          <w:rFonts w:ascii="標楷體" w:eastAsia="標楷體" w:hAnsi="標楷體" w:hint="eastAsia"/>
          <w:bCs/>
          <w:iCs/>
          <w:snapToGrid w:val="0"/>
          <w:color w:val="000000"/>
          <w:kern w:val="0"/>
          <w:sz w:val="28"/>
          <w:szCs w:val="28"/>
        </w:rPr>
        <w:t>3.</w:t>
      </w:r>
      <w:r w:rsidRPr="00D33B6D">
        <w:rPr>
          <w:rFonts w:ascii="標楷體" w:eastAsia="標楷體" w:hAnsi="標楷體" w:hint="eastAsia"/>
          <w:bCs/>
          <w:iCs/>
          <w:snapToGrid w:val="0"/>
          <w:color w:val="000000"/>
          <w:spacing w:val="-20"/>
          <w:kern w:val="0"/>
          <w:sz w:val="28"/>
          <w:szCs w:val="28"/>
        </w:rPr>
        <w:t>杉林木棧道：位於奮起湖的南端，步道口位於大型停車場旁，經百年土地公廟，高聳筆直的柳杉與台灣杉林夾道歡迎，青翠的竹林隨風搖曳，木棧階梯蜿蜒迂迴於樹林之間，沿途欣賞自然的生態景觀，步道平緩好走，途中設有公廁、拱橋、涼亭等，適合全家人郊遊散步。出口接至奮起湖老老街「下腳店仔」，古樸老房林立的巷弄，是許多電影拍攝的場景，有如穿梭於時空廊道之中，可順道參觀奮起湖文史陳列室，瞭解奮起湖的前世與今生，欣賞百年肖楠木林，再一路逛至奮起湖老街、火車站，銜接北端的奮起湖步道，全長約2.6公里。(以上引用健行筆記資料)。</w:t>
      </w:r>
    </w:p>
    <w:p w14:paraId="7FD1114E" w14:textId="137B51F8" w:rsidR="00354D02" w:rsidRDefault="00354D02" w:rsidP="00354D02">
      <w:pPr>
        <w:spacing w:line="200" w:lineRule="exact"/>
        <w:rPr>
          <w:rFonts w:ascii="標楷體" w:eastAsia="標楷體" w:hAnsi="標楷體"/>
          <w:color w:val="000000"/>
          <w:sz w:val="28"/>
          <w:u w:val="dash"/>
        </w:rPr>
      </w:pPr>
      <w:r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</w:t>
      </w:r>
      <w:r w:rsidR="000E3C82">
        <w:rPr>
          <w:rFonts w:ascii="標楷體" w:eastAsia="標楷體" w:hAnsi="標楷體" w:hint="eastAsia"/>
          <w:color w:val="000000"/>
          <w:sz w:val="28"/>
        </w:rPr>
        <w:t>----</w:t>
      </w:r>
    </w:p>
    <w:p w14:paraId="5DADBE20" w14:textId="0665E981" w:rsidR="00CA5610" w:rsidRPr="00354D02" w:rsidRDefault="006B3F85" w:rsidP="00BE23C7">
      <w:pPr>
        <w:adjustRightInd w:val="0"/>
        <w:snapToGrid w:val="0"/>
        <w:spacing w:line="460" w:lineRule="exact"/>
        <w:ind w:left="2522" w:hangingChars="700" w:hanging="2522"/>
        <w:jc w:val="center"/>
        <w:rPr>
          <w:rFonts w:ascii="標楷體" w:eastAsia="標楷體" w:hAnsi="標楷體"/>
          <w:b/>
          <w:sz w:val="36"/>
          <w:szCs w:val="36"/>
        </w:rPr>
      </w:pPr>
      <w:r w:rsidRPr="00354D02">
        <w:rPr>
          <w:rFonts w:ascii="標楷體" w:eastAsia="標楷體" w:hAnsi="標楷體" w:cs="Courier New" w:hint="eastAsia"/>
          <w:b/>
          <w:sz w:val="36"/>
          <w:szCs w:val="36"/>
        </w:rPr>
        <w:t>阿里</w:t>
      </w:r>
      <w:r w:rsidR="00446BC3" w:rsidRPr="00354D02">
        <w:rPr>
          <w:rFonts w:ascii="標楷體" w:eastAsia="標楷體" w:hAnsi="標楷體" w:cs="Courier New" w:hint="eastAsia"/>
          <w:b/>
          <w:sz w:val="36"/>
          <w:szCs w:val="36"/>
        </w:rPr>
        <w:t>山</w:t>
      </w:r>
      <w:r w:rsidR="00446BC3" w:rsidRPr="00354D02">
        <w:rPr>
          <w:rFonts w:ascii="標楷體" w:eastAsia="標楷體" w:hAnsi="標楷體" w:cs="Courier New"/>
          <w:b/>
          <w:sz w:val="36"/>
          <w:szCs w:val="36"/>
        </w:rPr>
        <w:t>-</w:t>
      </w:r>
      <w:r w:rsidR="00FD13D7" w:rsidRPr="00354D02">
        <w:rPr>
          <w:rFonts w:ascii="標楷體" w:eastAsia="標楷體" w:hAnsi="標楷體" w:cs="Courier New" w:hint="eastAsia"/>
          <w:b/>
          <w:sz w:val="36"/>
          <w:szCs w:val="36"/>
        </w:rPr>
        <w:t>奮起湖健行</w:t>
      </w:r>
      <w:r w:rsidR="00CA5610" w:rsidRPr="00354D02">
        <w:rPr>
          <w:rFonts w:ascii="標楷體" w:eastAsia="標楷體" w:hAnsi="標楷體" w:cs="Courier New" w:hint="eastAsia"/>
          <w:b/>
          <w:sz w:val="36"/>
          <w:szCs w:val="36"/>
        </w:rPr>
        <w:t>-</w:t>
      </w:r>
      <w:r w:rsidR="00CA5610" w:rsidRPr="00354D02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698"/>
        <w:gridCol w:w="1828"/>
        <w:gridCol w:w="1763"/>
        <w:gridCol w:w="1764"/>
        <w:gridCol w:w="1159"/>
        <w:gridCol w:w="992"/>
      </w:tblGrid>
      <w:tr w:rsidR="00DD083A" w:rsidRPr="00CA5610" w14:paraId="68B9B14C" w14:textId="77777777" w:rsidTr="000E3C82">
        <w:trPr>
          <w:trHeight w:val="418"/>
          <w:jc w:val="center"/>
        </w:trPr>
        <w:tc>
          <w:tcPr>
            <w:tcW w:w="1569" w:type="dxa"/>
            <w:tcBorders>
              <w:tl2br w:val="single" w:sz="4" w:space="0" w:color="auto"/>
            </w:tcBorders>
            <w:shd w:val="clear" w:color="auto" w:fill="auto"/>
          </w:tcPr>
          <w:p w14:paraId="6D63BC78" w14:textId="77777777" w:rsidR="00DD083A" w:rsidRPr="00CA5610" w:rsidRDefault="00DD083A" w:rsidP="00354D02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2642488C" w14:textId="77777777" w:rsidR="00DD083A" w:rsidRPr="00CA5610" w:rsidRDefault="00DD083A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7E5ED90" w14:textId="77777777" w:rsidR="00DD083A" w:rsidRPr="00CA5610" w:rsidRDefault="00DD083A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AD78AD3" w14:textId="77777777" w:rsidR="00DD083A" w:rsidRPr="00CA5610" w:rsidRDefault="00DD083A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9F58E81" w14:textId="77777777" w:rsidR="00DD083A" w:rsidRPr="00CA5610" w:rsidRDefault="00DD083A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1159" w:type="dxa"/>
            <w:vAlign w:val="center"/>
          </w:tcPr>
          <w:p w14:paraId="09DC3266" w14:textId="032C93DB" w:rsidR="00DD083A" w:rsidRPr="00DD083A" w:rsidRDefault="00DD083A" w:rsidP="00DD083A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便當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8BA23" w14:textId="17E341A1" w:rsidR="00DD083A" w:rsidRPr="002D5D63" w:rsidRDefault="00DD083A" w:rsidP="00DD083A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083A">
              <w:rPr>
                <w:rFonts w:ascii="標楷體" w:eastAsia="標楷體" w:hAnsi="標楷體" w:hint="eastAsia"/>
                <w:bCs/>
                <w:sz w:val="28"/>
                <w:szCs w:val="28"/>
              </w:rPr>
              <w:t>合菜</w:t>
            </w:r>
          </w:p>
        </w:tc>
      </w:tr>
      <w:tr w:rsidR="00DD083A" w:rsidRPr="00CA5610" w14:paraId="2BE8688A" w14:textId="77777777" w:rsidTr="000E3C82">
        <w:trPr>
          <w:trHeight w:val="676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36D38F9F" w14:textId="77777777" w:rsidR="00DD083A" w:rsidRPr="00CA5610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D398686" w14:textId="77777777" w:rsidR="00DD083A" w:rsidRPr="00CA5610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52EAB29F" w14:textId="77777777" w:rsidR="00DD083A" w:rsidRPr="00CA5610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0D365FD" w14:textId="77777777" w:rsidR="00DD083A" w:rsidRPr="00CA5610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8FC67CA" w14:textId="77777777" w:rsidR="00DD083A" w:rsidRPr="00CA5610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159" w:type="dxa"/>
            <w:vAlign w:val="center"/>
          </w:tcPr>
          <w:p w14:paraId="69BE4661" w14:textId="22E7D466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烤雞腿</w:t>
            </w:r>
          </w:p>
          <w:p w14:paraId="439EE59C" w14:textId="5C81566C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戰斧豬</w:t>
            </w:r>
          </w:p>
          <w:p w14:paraId="36F1730E" w14:textId="68DD5E60" w:rsidR="00DD083A" w:rsidRPr="00CA5610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○素食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A9FD7" w14:textId="22CFC5C8" w:rsidR="00DD083A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262671CC" w14:textId="06E5D087" w:rsidR="00DD083A" w:rsidRPr="00CA5610" w:rsidRDefault="00DD083A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DD083A" w:rsidRPr="00CA5610" w14:paraId="5F6C282E" w14:textId="77777777" w:rsidTr="000E3C82">
        <w:trPr>
          <w:trHeight w:val="676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0DFF5046" w14:textId="4976D595" w:rsidR="00DD083A" w:rsidRPr="000E3C82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0E3C82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眷屬(親友)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6B7549D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235D3F2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36109447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5152576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159" w:type="dxa"/>
            <w:vAlign w:val="center"/>
          </w:tcPr>
          <w:p w14:paraId="2D0C9E16" w14:textId="77777777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烤雞腿</w:t>
            </w:r>
          </w:p>
          <w:p w14:paraId="581980BE" w14:textId="77777777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戰斧豬</w:t>
            </w:r>
          </w:p>
          <w:p w14:paraId="598EB012" w14:textId="656CCF30" w:rsidR="00DD083A" w:rsidRPr="00CA5610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○素食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5604C" w14:textId="77777777" w:rsidR="00DD083A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074AE627" w14:textId="585C00C0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DD083A" w:rsidRPr="00CA5610" w14:paraId="31B1DE6E" w14:textId="77777777" w:rsidTr="000E3C82">
        <w:trPr>
          <w:trHeight w:val="676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534E4786" w14:textId="6D428B22" w:rsidR="00DD083A" w:rsidRPr="000E3C82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0E3C82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眷屬(親友)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1ABF36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06266B2A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AE9D725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764" w:type="dxa"/>
            <w:shd w:val="clear" w:color="auto" w:fill="auto"/>
            <w:vAlign w:val="center"/>
          </w:tcPr>
          <w:p w14:paraId="47EF5259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159" w:type="dxa"/>
            <w:vAlign w:val="center"/>
          </w:tcPr>
          <w:p w14:paraId="3672732D" w14:textId="77777777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烤雞腿</w:t>
            </w:r>
          </w:p>
          <w:p w14:paraId="5FB94735" w14:textId="77777777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戰斧豬</w:t>
            </w:r>
          </w:p>
          <w:p w14:paraId="39C32CEB" w14:textId="61EDAF7E" w:rsidR="00DD083A" w:rsidRPr="00CA5610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○素食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25C8C" w14:textId="77777777" w:rsidR="00DD083A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43370B1B" w14:textId="1C5556A8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DD083A" w:rsidRPr="00CA5610" w14:paraId="745C6203" w14:textId="6A458E47" w:rsidTr="000E3C82">
        <w:trPr>
          <w:trHeight w:val="676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0FAEF0B7" w14:textId="5ED659F4" w:rsidR="00DD083A" w:rsidRPr="000E3C82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0E3C82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眷屬(親友)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5554C49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3EC349B9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03D96677" w14:textId="77777777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76CBA29" w14:textId="51BE1285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159" w:type="dxa"/>
            <w:vAlign w:val="center"/>
          </w:tcPr>
          <w:p w14:paraId="7D80EDD8" w14:textId="77777777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烤雞腿</w:t>
            </w:r>
          </w:p>
          <w:p w14:paraId="56316311" w14:textId="77777777" w:rsidR="00DD083A" w:rsidRPr="00DD083A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 w:rsidRPr="00DD083A">
              <w:rPr>
                <w:rFonts w:ascii="標楷體" w:eastAsia="標楷體" w:hAnsi="標楷體" w:hint="eastAsia"/>
                <w:spacing w:val="-20"/>
              </w:rPr>
              <w:t>戰斧豬</w:t>
            </w:r>
          </w:p>
          <w:p w14:paraId="60526A40" w14:textId="3FB256B9" w:rsidR="00DD083A" w:rsidRPr="00CA5610" w:rsidRDefault="00DD083A" w:rsidP="002B0A9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○素食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5BEFD" w14:textId="77777777" w:rsidR="00DD083A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09703774" w14:textId="526CCA33" w:rsidR="00DD083A" w:rsidRPr="00CA5610" w:rsidRDefault="00DD083A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DD083A" w:rsidRPr="00CA5610" w14:paraId="6F238BB9" w14:textId="77777777" w:rsidTr="004F08C8">
        <w:trPr>
          <w:trHeight w:val="605"/>
          <w:jc w:val="center"/>
        </w:trPr>
        <w:tc>
          <w:tcPr>
            <w:tcW w:w="3267" w:type="dxa"/>
            <w:gridSpan w:val="2"/>
            <w:shd w:val="clear" w:color="auto" w:fill="auto"/>
            <w:vAlign w:val="center"/>
          </w:tcPr>
          <w:p w14:paraId="426B94CE" w14:textId="7ED8F6E3" w:rsidR="00DD083A" w:rsidRPr="00CA5610" w:rsidRDefault="00DD083A" w:rsidP="00DD083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561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緊急聯絡人</w:t>
            </w: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/行動電話</w:t>
            </w:r>
          </w:p>
        </w:tc>
        <w:tc>
          <w:tcPr>
            <w:tcW w:w="7506" w:type="dxa"/>
            <w:gridSpan w:val="5"/>
          </w:tcPr>
          <w:p w14:paraId="25DECB22" w14:textId="54C2FA0E" w:rsidR="00DD083A" w:rsidRPr="00CA5610" w:rsidRDefault="00DD083A" w:rsidP="00DD083A">
            <w:pPr>
              <w:adjustRightInd w:val="0"/>
              <w:snapToGrid w:val="0"/>
              <w:spacing w:line="40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0E3C82" w:rsidRPr="00CA5610" w14:paraId="3A7CEFA3" w14:textId="77777777" w:rsidTr="00E61B51">
        <w:trPr>
          <w:trHeight w:val="590"/>
          <w:jc w:val="center"/>
        </w:trPr>
        <w:tc>
          <w:tcPr>
            <w:tcW w:w="3267" w:type="dxa"/>
            <w:gridSpan w:val="2"/>
            <w:shd w:val="clear" w:color="auto" w:fill="auto"/>
            <w:vAlign w:val="center"/>
          </w:tcPr>
          <w:p w14:paraId="6E9415E7" w14:textId="1C1E04D8" w:rsidR="000E3C82" w:rsidRPr="000E3C82" w:rsidRDefault="000E3C82" w:rsidP="00DD083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0E3C82">
              <w:rPr>
                <w:rFonts w:ascii="標楷體" w:eastAsia="標楷體" w:hAnsi="標楷體" w:hint="eastAsia"/>
                <w:b/>
                <w:sz w:val="32"/>
                <w:szCs w:val="28"/>
              </w:rPr>
              <w:t>上車地點</w:t>
            </w:r>
          </w:p>
        </w:tc>
        <w:tc>
          <w:tcPr>
            <w:tcW w:w="7506" w:type="dxa"/>
            <w:gridSpan w:val="5"/>
            <w:shd w:val="clear" w:color="auto" w:fill="auto"/>
            <w:vAlign w:val="center"/>
          </w:tcPr>
          <w:p w14:paraId="18A2D974" w14:textId="311ADCC4" w:rsidR="000E3C82" w:rsidRPr="000E3C82" w:rsidRDefault="000E3C82" w:rsidP="00DD083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E3C82">
              <w:rPr>
                <w:rFonts w:ascii="標楷體" w:eastAsia="標楷體" w:hAnsi="標楷體" w:hint="eastAsia"/>
                <w:b/>
                <w:sz w:val="32"/>
                <w:szCs w:val="32"/>
              </w:rPr>
              <w:t>□市政府南島路　　　　□司法博物館</w:t>
            </w:r>
          </w:p>
        </w:tc>
      </w:tr>
    </w:tbl>
    <w:p w14:paraId="371C3E46" w14:textId="75931F97" w:rsidR="008A2612" w:rsidRPr="00E75BBB" w:rsidRDefault="00CA5610" w:rsidP="00354D02">
      <w:pPr>
        <w:spacing w:beforeLines="20" w:before="72" w:line="360" w:lineRule="exact"/>
        <w:jc w:val="center"/>
        <w:rPr>
          <w:rFonts w:ascii="標楷體" w:eastAsia="標楷體" w:hAnsi="標楷體" w:cs="New Gulim"/>
          <w:spacing w:val="-10"/>
          <w:sz w:val="28"/>
          <w:szCs w:val="28"/>
        </w:rPr>
      </w:pPr>
      <w:r w:rsidRPr="00CA5610">
        <w:rPr>
          <w:rFonts w:ascii="標楷體" w:eastAsia="標楷體" w:hAnsi="標楷體" w:hint="eastAsia"/>
          <w:spacing w:val="-10"/>
          <w:sz w:val="28"/>
          <w:szCs w:val="28"/>
        </w:rPr>
        <w:t>社團法人台南律師公會　電話：06-</w:t>
      </w:r>
      <w:r w:rsidR="002D5D63">
        <w:rPr>
          <w:rFonts w:ascii="標楷體" w:eastAsia="標楷體" w:hAnsi="標楷體" w:hint="eastAsia"/>
          <w:spacing w:val="-10"/>
          <w:sz w:val="28"/>
          <w:szCs w:val="28"/>
        </w:rPr>
        <w:t>2987373</w:t>
      </w:r>
      <w:r w:rsidRPr="00CA5610">
        <w:rPr>
          <w:rFonts w:ascii="標楷體" w:eastAsia="標楷體" w:hAnsi="標楷體" w:hint="eastAsia"/>
          <w:spacing w:val="-10"/>
          <w:sz w:val="28"/>
          <w:szCs w:val="28"/>
        </w:rPr>
        <w:t xml:space="preserve">　傳真：06-2</w:t>
      </w:r>
      <w:r w:rsidR="002D5D63">
        <w:rPr>
          <w:rFonts w:ascii="標楷體" w:eastAsia="標楷體" w:hAnsi="標楷體" w:hint="eastAsia"/>
          <w:spacing w:val="-10"/>
          <w:sz w:val="28"/>
          <w:szCs w:val="28"/>
        </w:rPr>
        <w:t>988383</w:t>
      </w:r>
      <w:r w:rsidRPr="00CA5610">
        <w:rPr>
          <w:rFonts w:ascii="標楷體" w:eastAsia="標楷體" w:hAnsi="標楷體" w:hint="eastAsia"/>
          <w:spacing w:val="-10"/>
          <w:sz w:val="28"/>
          <w:szCs w:val="28"/>
        </w:rPr>
        <w:t xml:space="preserve">　</w:t>
      </w:r>
      <w:r w:rsidRPr="00CA5610">
        <w:rPr>
          <w:rFonts w:ascii="標楷體" w:eastAsia="標楷體" w:hAnsi="標楷體" w:cs="New Gulim" w:hint="eastAsia"/>
          <w:spacing w:val="-10"/>
          <w:sz w:val="28"/>
          <w:szCs w:val="28"/>
        </w:rPr>
        <w:t>承辦人：</w:t>
      </w:r>
      <w:r w:rsidR="002D5D63">
        <w:rPr>
          <w:rFonts w:ascii="標楷體" w:eastAsia="標楷體" w:hAnsi="標楷體" w:cs="New Gulim" w:hint="eastAsia"/>
          <w:spacing w:val="-10"/>
          <w:sz w:val="28"/>
          <w:szCs w:val="28"/>
        </w:rPr>
        <w:t>蔣采純</w:t>
      </w:r>
    </w:p>
    <w:sectPr w:rsidR="008A2612" w:rsidRPr="00E75BBB" w:rsidSect="002B0A95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0A54" w14:textId="77777777" w:rsidR="00296DAA" w:rsidRDefault="00296DAA" w:rsidP="0001021A">
      <w:r>
        <w:separator/>
      </w:r>
    </w:p>
  </w:endnote>
  <w:endnote w:type="continuationSeparator" w:id="0">
    <w:p w14:paraId="194D318B" w14:textId="77777777" w:rsidR="00296DAA" w:rsidRDefault="00296DAA" w:rsidP="0001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36D3" w14:textId="77777777" w:rsidR="00296DAA" w:rsidRDefault="00296DAA" w:rsidP="0001021A">
      <w:r>
        <w:separator/>
      </w:r>
    </w:p>
  </w:footnote>
  <w:footnote w:type="continuationSeparator" w:id="0">
    <w:p w14:paraId="17D43F87" w14:textId="77777777" w:rsidR="00296DAA" w:rsidRDefault="00296DAA" w:rsidP="0001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A7"/>
    <w:rsid w:val="00001123"/>
    <w:rsid w:val="0001021A"/>
    <w:rsid w:val="00025628"/>
    <w:rsid w:val="00073CF8"/>
    <w:rsid w:val="00081621"/>
    <w:rsid w:val="000A563A"/>
    <w:rsid w:val="000C74AA"/>
    <w:rsid w:val="000D0C9C"/>
    <w:rsid w:val="000E3C82"/>
    <w:rsid w:val="00114C4C"/>
    <w:rsid w:val="001260EE"/>
    <w:rsid w:val="0014296A"/>
    <w:rsid w:val="0021537F"/>
    <w:rsid w:val="002210A7"/>
    <w:rsid w:val="00296DAA"/>
    <w:rsid w:val="002B0A95"/>
    <w:rsid w:val="002B5D57"/>
    <w:rsid w:val="002D5D63"/>
    <w:rsid w:val="00344177"/>
    <w:rsid w:val="00354D02"/>
    <w:rsid w:val="00357B81"/>
    <w:rsid w:val="003F1A6C"/>
    <w:rsid w:val="004033B4"/>
    <w:rsid w:val="00425389"/>
    <w:rsid w:val="00446BC3"/>
    <w:rsid w:val="00463C63"/>
    <w:rsid w:val="004D5349"/>
    <w:rsid w:val="004F08C8"/>
    <w:rsid w:val="004F795E"/>
    <w:rsid w:val="00524ED5"/>
    <w:rsid w:val="005B3667"/>
    <w:rsid w:val="005C3120"/>
    <w:rsid w:val="00662731"/>
    <w:rsid w:val="00664257"/>
    <w:rsid w:val="006B3F85"/>
    <w:rsid w:val="006E4F83"/>
    <w:rsid w:val="0074505C"/>
    <w:rsid w:val="007A3A65"/>
    <w:rsid w:val="007D3647"/>
    <w:rsid w:val="00895139"/>
    <w:rsid w:val="008A2612"/>
    <w:rsid w:val="008F238E"/>
    <w:rsid w:val="009229EE"/>
    <w:rsid w:val="00994830"/>
    <w:rsid w:val="00995E22"/>
    <w:rsid w:val="009C4068"/>
    <w:rsid w:val="009D371D"/>
    <w:rsid w:val="00A27EF7"/>
    <w:rsid w:val="00A7540B"/>
    <w:rsid w:val="00AA6420"/>
    <w:rsid w:val="00AE4403"/>
    <w:rsid w:val="00B122BF"/>
    <w:rsid w:val="00B70182"/>
    <w:rsid w:val="00BC302D"/>
    <w:rsid w:val="00BD047C"/>
    <w:rsid w:val="00BE23C7"/>
    <w:rsid w:val="00C42996"/>
    <w:rsid w:val="00C63814"/>
    <w:rsid w:val="00CA5610"/>
    <w:rsid w:val="00CE7968"/>
    <w:rsid w:val="00D02610"/>
    <w:rsid w:val="00D05FA5"/>
    <w:rsid w:val="00D33B6D"/>
    <w:rsid w:val="00D445E1"/>
    <w:rsid w:val="00D86D2A"/>
    <w:rsid w:val="00D94000"/>
    <w:rsid w:val="00DD083A"/>
    <w:rsid w:val="00DF1DF4"/>
    <w:rsid w:val="00E15719"/>
    <w:rsid w:val="00E31E46"/>
    <w:rsid w:val="00E75BBB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6046D"/>
  <w15:docId w15:val="{33F11784-0FD3-4394-8CA7-84D0520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1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2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2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Adminkaku</dc:creator>
  <cp:lastModifiedBy>USER</cp:lastModifiedBy>
  <cp:revision>41</cp:revision>
  <dcterms:created xsi:type="dcterms:W3CDTF">2024-04-10T11:04:00Z</dcterms:created>
  <dcterms:modified xsi:type="dcterms:W3CDTF">2024-04-12T10:35:00Z</dcterms:modified>
</cp:coreProperties>
</file>