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43" w:rsidRPr="007C5DBC" w:rsidRDefault="00D20343" w:rsidP="00D20343">
      <w:pPr>
        <w:pStyle w:val="a4"/>
        <w:rPr>
          <w:rFonts w:ascii="標楷體" w:eastAsia="標楷體" w:hAnsi="標楷體"/>
          <w:b/>
          <w:i w:val="0"/>
          <w:sz w:val="40"/>
          <w:szCs w:val="40"/>
        </w:rPr>
      </w:pPr>
      <w:r w:rsidRPr="007C5DBC">
        <w:rPr>
          <w:rFonts w:ascii="標楷體" w:eastAsia="標楷體" w:hAnsi="標楷體" w:hint="eastAsia"/>
          <w:b/>
          <w:i w:val="0"/>
          <w:sz w:val="40"/>
          <w:szCs w:val="40"/>
        </w:rPr>
        <w:t>社團法人台南律師公會　函</w:t>
      </w:r>
    </w:p>
    <w:p w:rsidR="00D20343" w:rsidRPr="0032069B" w:rsidRDefault="00D20343" w:rsidP="00D20343">
      <w:pPr>
        <w:jc w:val="right"/>
        <w:rPr>
          <w:rFonts w:ascii="標楷體" w:eastAsia="標楷體" w:hAnsi="標楷體"/>
        </w:rPr>
      </w:pPr>
    </w:p>
    <w:p w:rsidR="00D20343" w:rsidRDefault="00D20343" w:rsidP="00D20343">
      <w:pPr>
        <w:tabs>
          <w:tab w:val="left" w:pos="4560"/>
        </w:tabs>
        <w:spacing w:line="300" w:lineRule="exact"/>
        <w:ind w:leftChars="1900" w:left="4560" w:rightChars="-59" w:right="-142"/>
        <w:rPr>
          <w:rFonts w:ascii="標楷體" w:eastAsia="標楷體" w:hAnsi="標楷體"/>
          <w:spacing w:val="-20"/>
        </w:rPr>
      </w:pPr>
      <w:r w:rsidRPr="0032069B">
        <w:rPr>
          <w:rFonts w:ascii="標楷體" w:eastAsia="標楷體" w:hAnsi="標楷體" w:hint="eastAsia"/>
        </w:rPr>
        <w:t>地址：</w:t>
      </w:r>
      <w:r w:rsidRPr="00BB45AA">
        <w:rPr>
          <w:rFonts w:ascii="標楷體" w:eastAsia="標楷體" w:hAnsi="標楷體" w:hint="eastAsia"/>
          <w:spacing w:val="-10"/>
        </w:rPr>
        <w:t>708003台南市安平區永華十一街49巷8-1號</w:t>
      </w:r>
    </w:p>
    <w:p w:rsidR="00D20343" w:rsidRDefault="00D20343" w:rsidP="00D20343">
      <w:pPr>
        <w:tabs>
          <w:tab w:val="left" w:pos="4962"/>
        </w:tabs>
        <w:spacing w:line="300" w:lineRule="exact"/>
        <w:ind w:leftChars="1900" w:left="4560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電話：(06)2987373</w:t>
      </w:r>
    </w:p>
    <w:p w:rsidR="00D20343" w:rsidRDefault="00D20343" w:rsidP="00D20343">
      <w:pPr>
        <w:tabs>
          <w:tab w:val="left" w:pos="4962"/>
        </w:tabs>
        <w:spacing w:line="300" w:lineRule="exact"/>
        <w:ind w:leftChars="1900" w:left="4560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  <w:bCs/>
        </w:rPr>
        <w:t>傳真：(</w:t>
      </w:r>
      <w:r w:rsidRPr="0032069B">
        <w:rPr>
          <w:rFonts w:ascii="標楷體" w:eastAsia="標楷體" w:hAnsi="標楷體" w:hint="eastAsia"/>
        </w:rPr>
        <w:t>06)2988383</w:t>
      </w:r>
    </w:p>
    <w:p w:rsidR="00D20343" w:rsidRPr="00D81DC8" w:rsidRDefault="00D20343" w:rsidP="00D20343">
      <w:pPr>
        <w:tabs>
          <w:tab w:val="left" w:pos="4962"/>
        </w:tabs>
        <w:spacing w:line="300" w:lineRule="exact"/>
        <w:ind w:leftChars="1900" w:left="4560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  <w:bCs/>
        </w:rPr>
        <w:t>承辦人：</w:t>
      </w:r>
      <w:r>
        <w:rPr>
          <w:rFonts w:ascii="標楷體" w:eastAsia="標楷體" w:hAnsi="標楷體" w:hint="eastAsia"/>
          <w:bCs/>
        </w:rPr>
        <w:t>黃涵昕</w:t>
      </w:r>
    </w:p>
    <w:p w:rsidR="00D20343" w:rsidRPr="0032069B" w:rsidRDefault="00D20343" w:rsidP="00D20343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2069B">
        <w:rPr>
          <w:rFonts w:ascii="標楷體" w:eastAsia="標楷體" w:hAnsi="標楷體" w:hint="eastAsia"/>
          <w:sz w:val="28"/>
          <w:szCs w:val="28"/>
        </w:rPr>
        <w:t>受文者：</w:t>
      </w:r>
      <w:r w:rsidRPr="0032069B">
        <w:rPr>
          <w:rFonts w:ascii="標楷體" w:eastAsia="標楷體" w:hAnsi="標楷體" w:hint="eastAsia"/>
          <w:bCs/>
          <w:sz w:val="28"/>
          <w:szCs w:val="28"/>
        </w:rPr>
        <w:t>本會會員</w:t>
      </w:r>
    </w:p>
    <w:p w:rsidR="00D20343" w:rsidRPr="0032069B" w:rsidRDefault="00D20343" w:rsidP="00D2034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發文日期：中華民國1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 w:rsidRPr="0032069B">
        <w:rPr>
          <w:rFonts w:ascii="標楷體" w:eastAsia="標楷體" w:hAnsi="標楷體" w:hint="eastAsia"/>
        </w:rPr>
        <w:t>年</w:t>
      </w:r>
      <w:r w:rsidR="006960D9">
        <w:rPr>
          <w:rFonts w:ascii="標楷體" w:eastAsia="標楷體" w:hAnsi="標楷體" w:hint="eastAsia"/>
        </w:rPr>
        <w:t>10</w:t>
      </w:r>
      <w:r w:rsidRPr="0032069B">
        <w:rPr>
          <w:rFonts w:ascii="標楷體" w:eastAsia="標楷體" w:hAnsi="標楷體" w:hint="eastAsia"/>
        </w:rPr>
        <w:t>月</w:t>
      </w:r>
      <w:r w:rsidR="006960D9">
        <w:rPr>
          <w:rFonts w:ascii="標楷體" w:eastAsia="標楷體" w:hAnsi="標楷體" w:hint="eastAsia"/>
        </w:rPr>
        <w:t>21</w:t>
      </w:r>
      <w:r w:rsidRPr="0032069B">
        <w:rPr>
          <w:rFonts w:ascii="標楷體" w:eastAsia="標楷體" w:hAnsi="標楷體" w:hint="eastAsia"/>
        </w:rPr>
        <w:t>日</w:t>
      </w: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發文字號：南律</w:t>
      </w:r>
      <w:r>
        <w:rPr>
          <w:rFonts w:ascii="標楷體" w:eastAsia="標楷體" w:hAnsi="標楷體" w:hint="eastAsia"/>
        </w:rPr>
        <w:t>苓</w:t>
      </w:r>
      <w:r w:rsidRPr="0032069B">
        <w:rPr>
          <w:rFonts w:ascii="標楷體" w:eastAsia="標楷體" w:hAnsi="標楷體" w:hint="eastAsia"/>
        </w:rPr>
        <w:t>字第1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00</w:t>
      </w:r>
      <w:r w:rsidR="006960D9">
        <w:rPr>
          <w:rFonts w:ascii="標楷體" w:eastAsia="標楷體" w:hAnsi="標楷體" w:hint="eastAsia"/>
        </w:rPr>
        <w:t>248</w:t>
      </w:r>
      <w:r w:rsidRPr="0032069B">
        <w:rPr>
          <w:rFonts w:ascii="標楷體" w:eastAsia="標楷體" w:hAnsi="標楷體" w:hint="eastAsia"/>
        </w:rPr>
        <w:t>號</w:t>
      </w: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速別：</w:t>
      </w: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 xml:space="preserve">密等及解密條件： </w:t>
      </w: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  <w:bCs/>
        </w:rPr>
      </w:pPr>
      <w:r w:rsidRPr="0032069B">
        <w:rPr>
          <w:rFonts w:ascii="標楷體" w:eastAsia="標楷體" w:hAnsi="標楷體" w:hint="eastAsia"/>
        </w:rPr>
        <w:t>附件：如文</w:t>
      </w:r>
    </w:p>
    <w:p w:rsidR="00D20343" w:rsidRPr="0032069B" w:rsidRDefault="00D20343" w:rsidP="00D20343">
      <w:pPr>
        <w:spacing w:line="360" w:lineRule="exact"/>
        <w:jc w:val="both"/>
        <w:rPr>
          <w:rFonts w:ascii="標楷體" w:eastAsia="標楷體" w:hAnsi="標楷體"/>
          <w:sz w:val="28"/>
        </w:rPr>
      </w:pPr>
    </w:p>
    <w:p w:rsidR="00D20343" w:rsidRPr="004A0263" w:rsidRDefault="00D20343" w:rsidP="00D20343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2069B">
        <w:rPr>
          <w:rFonts w:ascii="標楷體" w:eastAsia="標楷體" w:hAnsi="標楷體" w:hint="eastAsia"/>
          <w:sz w:val="28"/>
        </w:rPr>
        <w:t>主旨：</w:t>
      </w:r>
      <w:r w:rsidRPr="00D20343">
        <w:rPr>
          <w:rFonts w:ascii="標楷體" w:eastAsia="標楷體" w:hAnsi="標楷體" w:hint="eastAsia"/>
          <w:sz w:val="28"/>
        </w:rPr>
        <w:t>財團法人民間司法改革基金會</w:t>
      </w:r>
      <w:r>
        <w:rPr>
          <w:rFonts w:ascii="標楷體" w:eastAsia="標楷體" w:hAnsi="標楷體" w:hint="eastAsia"/>
          <w:sz w:val="28"/>
        </w:rPr>
        <w:t>與本會</w:t>
      </w:r>
      <w:r>
        <w:rPr>
          <w:rFonts w:ascii="標楷體" w:eastAsia="標楷體" w:hAnsi="標楷體" w:hint="eastAsia"/>
          <w:sz w:val="28"/>
          <w:szCs w:val="28"/>
        </w:rPr>
        <w:t>訂</w:t>
      </w:r>
      <w:r w:rsidRPr="0032069B">
        <w:rPr>
          <w:rFonts w:ascii="標楷體" w:eastAsia="標楷體" w:hAnsi="標楷體" w:hint="eastAsia"/>
          <w:sz w:val="28"/>
          <w:szCs w:val="28"/>
        </w:rPr>
        <w:t>於1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51D19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 w:rsidR="00C51D19">
        <w:rPr>
          <w:rFonts w:ascii="標楷體" w:eastAsia="標楷體" w:hAnsi="標楷體" w:hint="eastAsia"/>
          <w:sz w:val="28"/>
          <w:szCs w:val="28"/>
        </w:rPr>
        <w:t>2</w:t>
      </w:r>
      <w:r w:rsidR="00C51D19">
        <w:rPr>
          <w:rFonts w:ascii="標楷體" w:eastAsia="標楷體" w:hAnsi="標楷體"/>
          <w:sz w:val="28"/>
          <w:szCs w:val="28"/>
        </w:rPr>
        <w:t>3</w:t>
      </w:r>
      <w:r w:rsidR="00C51D19">
        <w:rPr>
          <w:rFonts w:ascii="標楷體" w:eastAsia="標楷體" w:hAnsi="標楷體" w:hint="eastAsia"/>
          <w:sz w:val="28"/>
          <w:szCs w:val="28"/>
        </w:rPr>
        <w:t>日（星期六）上</w:t>
      </w:r>
      <w:r w:rsidRPr="0032069B">
        <w:rPr>
          <w:rFonts w:ascii="標楷體" w:eastAsia="標楷體" w:hAnsi="標楷體" w:hint="eastAsia"/>
          <w:sz w:val="28"/>
          <w:szCs w:val="28"/>
        </w:rPr>
        <w:t>午</w:t>
      </w:r>
      <w:r w:rsidR="00C51D19">
        <w:rPr>
          <w:rFonts w:ascii="標楷體" w:eastAsia="標楷體" w:hAnsi="標楷體" w:hint="eastAsia"/>
          <w:sz w:val="28"/>
          <w:szCs w:val="28"/>
        </w:rPr>
        <w:t>9</w:t>
      </w:r>
      <w:r w:rsidRPr="0032069B">
        <w:rPr>
          <w:rFonts w:ascii="標楷體" w:eastAsia="標楷體" w:hAnsi="標楷體" w:hint="eastAsia"/>
          <w:bCs/>
          <w:sz w:val="28"/>
          <w:szCs w:val="28"/>
        </w:rPr>
        <w:t>時至</w:t>
      </w:r>
      <w:r w:rsidR="00C51D19">
        <w:rPr>
          <w:rFonts w:ascii="標楷體" w:eastAsia="標楷體" w:hAnsi="標楷體"/>
          <w:bCs/>
          <w:sz w:val="28"/>
          <w:szCs w:val="28"/>
        </w:rPr>
        <w:t>12</w:t>
      </w:r>
      <w:r w:rsidRPr="0032069B">
        <w:rPr>
          <w:rFonts w:ascii="標楷體" w:eastAsia="標楷體" w:hAnsi="標楷體" w:hint="eastAsia"/>
          <w:bCs/>
          <w:sz w:val="28"/>
          <w:szCs w:val="28"/>
        </w:rPr>
        <w:t>時</w:t>
      </w:r>
      <w:r w:rsidRPr="0032069B">
        <w:rPr>
          <w:rFonts w:ascii="標楷體" w:eastAsia="標楷體" w:hAnsi="標楷體" w:hint="eastAsia"/>
          <w:sz w:val="28"/>
          <w:szCs w:val="28"/>
        </w:rPr>
        <w:t>，</w:t>
      </w:r>
      <w:r w:rsidRPr="0032069B">
        <w:rPr>
          <w:rFonts w:ascii="標楷體" w:eastAsia="標楷體" w:hAnsi="標楷體" w:hint="eastAsia"/>
          <w:bCs/>
          <w:color w:val="000000"/>
          <w:sz w:val="28"/>
          <w:szCs w:val="28"/>
        </w:rPr>
        <w:t>舉辦</w:t>
      </w:r>
      <w:r w:rsidRPr="009377BD">
        <w:rPr>
          <w:rFonts w:ascii="標楷體" w:eastAsia="標楷體" w:hAnsi="標楷體" w:hint="eastAsia"/>
          <w:bCs/>
          <w:color w:val="000000"/>
          <w:sz w:val="28"/>
          <w:szCs w:val="28"/>
        </w:rPr>
        <w:t>「</w:t>
      </w:r>
      <w:r w:rsidR="00C51D19" w:rsidRPr="00C51D19">
        <w:rPr>
          <w:rFonts w:ascii="標楷體" w:eastAsia="標楷體" w:hAnsi="標楷體" w:hint="eastAsia"/>
          <w:bCs/>
          <w:color w:val="000000"/>
          <w:sz w:val="28"/>
          <w:szCs w:val="28"/>
        </w:rPr>
        <w:t>校園兒少法規與毒品防制教育培力</w:t>
      </w:r>
      <w:r w:rsidRPr="009377BD">
        <w:rPr>
          <w:rFonts w:ascii="標楷體" w:eastAsia="標楷體" w:hAnsi="標楷體" w:hint="eastAsia"/>
          <w:bCs/>
          <w:color w:val="000000"/>
          <w:sz w:val="28"/>
          <w:szCs w:val="28"/>
        </w:rPr>
        <w:t>」</w:t>
      </w:r>
      <w:r w:rsidRPr="00D20343">
        <w:rPr>
          <w:rFonts w:ascii="標楷體" w:eastAsia="標楷體" w:hAnsi="標楷體" w:hint="eastAsia"/>
          <w:bCs/>
          <w:color w:val="000000"/>
          <w:sz w:val="28"/>
          <w:szCs w:val="28"/>
        </w:rPr>
        <w:t>台南場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活動</w:t>
      </w:r>
      <w:r w:rsidRPr="0032069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歡迎會員踴躍報名參加</w:t>
      </w:r>
      <w:r w:rsidRPr="0032069B">
        <w:rPr>
          <w:rFonts w:ascii="標楷體" w:eastAsia="標楷體" w:hAnsi="標楷體" w:hint="eastAsia"/>
          <w:sz w:val="28"/>
          <w:szCs w:val="28"/>
        </w:rPr>
        <w:t>。</w:t>
      </w:r>
    </w:p>
    <w:p w:rsidR="00D20343" w:rsidRPr="001E63B5" w:rsidRDefault="00D20343" w:rsidP="00D2034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:rsidR="00D20343" w:rsidRPr="008A6588" w:rsidRDefault="00D20343" w:rsidP="00D20343">
      <w:pPr>
        <w:spacing w:line="360" w:lineRule="exact"/>
        <w:jc w:val="both"/>
        <w:rPr>
          <w:rFonts w:ascii="標楷體" w:eastAsia="標楷體" w:hAnsi="標楷體"/>
          <w:sz w:val="28"/>
        </w:rPr>
      </w:pPr>
      <w:r w:rsidRPr="008A6588">
        <w:rPr>
          <w:rFonts w:ascii="標楷體" w:eastAsia="標楷體" w:hAnsi="標楷體" w:hint="eastAsia"/>
          <w:sz w:val="28"/>
        </w:rPr>
        <w:t>說明：</w:t>
      </w:r>
    </w:p>
    <w:p w:rsidR="00D20343" w:rsidRDefault="00D20343" w:rsidP="00D20343">
      <w:pPr>
        <w:spacing w:line="360" w:lineRule="exact"/>
        <w:ind w:leftChars="100" w:left="80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</w:t>
      </w:r>
      <w:r w:rsidRPr="00115833">
        <w:rPr>
          <w:rFonts w:ascii="標楷體" w:eastAsia="標楷體" w:hAnsi="標楷體"/>
          <w:sz w:val="28"/>
        </w:rPr>
        <w:t>、</w:t>
      </w:r>
      <w:r w:rsidR="00C51D19" w:rsidRPr="00C51D19">
        <w:rPr>
          <w:rFonts w:ascii="標楷體" w:eastAsia="標楷體" w:hAnsi="標楷體" w:hint="eastAsia"/>
          <w:sz w:val="28"/>
        </w:rPr>
        <w:t>少年事件處理法在修正後，怎麼樣把各單位的服務串連、整合與分工是一個重要議題。少年事件中的偏差、曝險與觸法之行為處理所需資源之布建、連結等機制，我們希望從兒少工作者在實務現場觀察到的重點，加以做進一步的實務對話。</w:t>
      </w:r>
    </w:p>
    <w:p w:rsidR="00D20343" w:rsidRDefault="005239AC" w:rsidP="006960D9">
      <w:pPr>
        <w:spacing w:line="360" w:lineRule="exact"/>
        <w:ind w:leftChars="100" w:left="720" w:hangingChars="200" w:hanging="480"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70B4DB" wp14:editId="7BD6ECC7">
            <wp:simplePos x="0" y="0"/>
            <wp:positionH relativeFrom="column">
              <wp:posOffset>2143125</wp:posOffset>
            </wp:positionH>
            <wp:positionV relativeFrom="paragraph">
              <wp:posOffset>408940</wp:posOffset>
            </wp:positionV>
            <wp:extent cx="1024255" cy="377825"/>
            <wp:effectExtent l="0" t="0" r="4445" b="31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0D9">
        <w:rPr>
          <w:rFonts w:ascii="標楷體" w:eastAsia="標楷體" w:hAnsi="標楷體" w:hint="eastAsia"/>
          <w:bCs/>
          <w:noProof/>
        </w:rPr>
        <w:drawing>
          <wp:anchor distT="0" distB="0" distL="114300" distR="114300" simplePos="0" relativeHeight="251655680" behindDoc="1" locked="0" layoutInCell="1" allowOverlap="1" wp14:anchorId="548D38CB" wp14:editId="48C8B75C">
            <wp:simplePos x="0" y="0"/>
            <wp:positionH relativeFrom="column">
              <wp:posOffset>5596890</wp:posOffset>
            </wp:positionH>
            <wp:positionV relativeFrom="paragraph">
              <wp:posOffset>90170</wp:posOffset>
            </wp:positionV>
            <wp:extent cx="586740" cy="586740"/>
            <wp:effectExtent l="0" t="0" r="3810" b="3810"/>
            <wp:wrapNone/>
            <wp:docPr id="1" name="圖片 1" descr="D:\Users\Adminstrator\Downloads\24092114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strator\Downloads\24092114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343">
        <w:rPr>
          <w:rFonts w:ascii="標楷體" w:eastAsia="標楷體" w:hAnsi="標楷體" w:hint="eastAsia"/>
          <w:sz w:val="28"/>
        </w:rPr>
        <w:t>二</w:t>
      </w:r>
      <w:r w:rsidR="00D20343" w:rsidRPr="00676594">
        <w:rPr>
          <w:rFonts w:ascii="標楷體" w:eastAsia="標楷體" w:hAnsi="標楷體" w:hint="eastAsia"/>
          <w:sz w:val="28"/>
        </w:rPr>
        <w:t>、</w:t>
      </w:r>
      <w:r w:rsidR="00D20343" w:rsidRPr="00BA73CF">
        <w:rPr>
          <w:rFonts w:ascii="標楷體" w:eastAsia="標楷體" w:hAnsi="標楷體" w:hint="eastAsia"/>
          <w:sz w:val="28"/>
        </w:rPr>
        <w:t>本次課程採用實體課程</w:t>
      </w:r>
      <w:r w:rsidR="00D20343">
        <w:rPr>
          <w:rFonts w:ascii="標楷體" w:eastAsia="標楷體" w:hAnsi="標楷體" w:hint="eastAsia"/>
          <w:sz w:val="28"/>
        </w:rPr>
        <w:t>方式</w:t>
      </w:r>
      <w:r w:rsidR="00D20343" w:rsidRPr="00BA73CF">
        <w:rPr>
          <w:rFonts w:ascii="標楷體" w:eastAsia="標楷體" w:hAnsi="標楷體" w:hint="eastAsia"/>
          <w:sz w:val="28"/>
        </w:rPr>
        <w:t>進行。</w:t>
      </w:r>
      <w:r w:rsidR="00D20343">
        <w:rPr>
          <w:rFonts w:ascii="標楷體" w:eastAsia="標楷體" w:hAnsi="標楷體" w:hint="eastAsia"/>
          <w:sz w:val="28"/>
        </w:rPr>
        <w:t>報名表單：</w:t>
      </w:r>
      <w:r w:rsidR="00C0705F" w:rsidRPr="00C0705F">
        <w:rPr>
          <w:rStyle w:val="a3"/>
          <w:rFonts w:ascii="標楷體" w:eastAsia="標楷體" w:hAnsi="標楷體"/>
          <w:sz w:val="28"/>
        </w:rPr>
        <w:t>https://jrf.neticrm.tw/civicrm/event/info?reset=1&amp;id=702</w:t>
      </w:r>
    </w:p>
    <w:p w:rsidR="00D20343" w:rsidRDefault="00D20343" w:rsidP="006960D9">
      <w:pPr>
        <w:spacing w:line="360" w:lineRule="exact"/>
        <w:ind w:leftChars="100" w:left="80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三、隨函檢附活動資料乙份。</w:t>
      </w:r>
    </w:p>
    <w:p w:rsidR="00D20343" w:rsidRDefault="00D20343" w:rsidP="00D20343">
      <w:pPr>
        <w:spacing w:line="360" w:lineRule="exact"/>
        <w:rPr>
          <w:rFonts w:ascii="標楷體" w:eastAsia="標楷體" w:hAnsi="標楷體"/>
          <w:sz w:val="28"/>
        </w:rPr>
      </w:pPr>
    </w:p>
    <w:p w:rsidR="00D20343" w:rsidRPr="009213A2" w:rsidRDefault="00D20343" w:rsidP="00D20343">
      <w:pPr>
        <w:spacing w:line="360" w:lineRule="exact"/>
        <w:rPr>
          <w:rFonts w:ascii="標楷體" w:eastAsia="標楷體" w:hAnsi="標楷體"/>
          <w:sz w:val="28"/>
        </w:rPr>
      </w:pP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正本：</w:t>
      </w:r>
      <w:r w:rsidRPr="0032069B">
        <w:rPr>
          <w:rFonts w:ascii="標楷體" w:eastAsia="標楷體" w:hAnsi="標楷體" w:hint="eastAsia"/>
          <w:bCs/>
        </w:rPr>
        <w:t>本會會員</w:t>
      </w:r>
    </w:p>
    <w:p w:rsidR="00D20343" w:rsidRDefault="00D20343" w:rsidP="00D20343">
      <w:pPr>
        <w:spacing w:line="300" w:lineRule="exact"/>
        <w:ind w:left="720" w:hangingChars="300" w:hanging="720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副本：全國</w:t>
      </w:r>
      <w:r>
        <w:rPr>
          <w:rFonts w:ascii="標楷體" w:eastAsia="標楷體" w:hAnsi="標楷體" w:hint="eastAsia"/>
        </w:rPr>
        <w:t>律師</w:t>
      </w:r>
      <w:r w:rsidRPr="0032069B">
        <w:rPr>
          <w:rFonts w:ascii="標楷體" w:eastAsia="標楷體" w:hAnsi="標楷體" w:hint="eastAsia"/>
        </w:rPr>
        <w:t>聯合會</w:t>
      </w:r>
      <w:r w:rsidR="00C312D0">
        <w:rPr>
          <w:rFonts w:ascii="標楷體" w:eastAsia="標楷體" w:hAnsi="標楷體" w:hint="eastAsia"/>
        </w:rPr>
        <w:t>、</w:t>
      </w:r>
      <w:r w:rsidR="00C312D0" w:rsidRPr="00C312D0">
        <w:rPr>
          <w:rFonts w:ascii="標楷體" w:eastAsia="標楷體" w:hAnsi="標楷體" w:hint="eastAsia"/>
        </w:rPr>
        <w:t>財團法人民間司法改革基金會</w:t>
      </w:r>
    </w:p>
    <w:p w:rsidR="00632549" w:rsidRPr="0032069B" w:rsidRDefault="00632549" w:rsidP="00D20343">
      <w:pPr>
        <w:spacing w:line="300" w:lineRule="exact"/>
        <w:ind w:left="720" w:hangingChars="300" w:hanging="720"/>
        <w:rPr>
          <w:rFonts w:ascii="標楷體" w:eastAsia="標楷體" w:hAnsi="標楷體"/>
        </w:rPr>
      </w:pPr>
    </w:p>
    <w:p w:rsidR="00D20343" w:rsidRPr="0032069B" w:rsidRDefault="00D20343" w:rsidP="00D20343">
      <w:pPr>
        <w:spacing w:line="300" w:lineRule="exact"/>
        <w:ind w:left="720" w:hangingChars="300" w:hanging="720"/>
        <w:rPr>
          <w:rFonts w:ascii="標楷體" w:eastAsia="標楷體" w:hAnsi="標楷體"/>
        </w:rPr>
      </w:pPr>
    </w:p>
    <w:p w:rsidR="00D20343" w:rsidRDefault="005239AC">
      <w:pPr>
        <w:widowControl/>
        <w:rPr>
          <w:rFonts w:ascii="微軟正黑體" w:eastAsia="微軟正黑體" w:hAnsi="微軟正黑體" w:cs="Helvetica"/>
          <w:b/>
          <w:kern w:val="0"/>
          <w:sz w:val="32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38C579C6" wp14:editId="0ADD7647">
            <wp:simplePos x="0" y="0"/>
            <wp:positionH relativeFrom="column">
              <wp:posOffset>1676400</wp:posOffset>
            </wp:positionH>
            <wp:positionV relativeFrom="paragraph">
              <wp:posOffset>418465</wp:posOffset>
            </wp:positionV>
            <wp:extent cx="3261360" cy="67056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20343">
        <w:rPr>
          <w:rFonts w:ascii="微軟正黑體" w:eastAsia="微軟正黑體" w:hAnsi="微軟正黑體" w:cs="Helvetica"/>
          <w:b/>
          <w:kern w:val="0"/>
          <w:sz w:val="32"/>
          <w:szCs w:val="24"/>
        </w:rPr>
        <w:br w:type="page"/>
      </w:r>
    </w:p>
    <w:p w:rsidR="00C0705F" w:rsidRPr="00C0705F" w:rsidRDefault="005239AC" w:rsidP="00C0705F">
      <w:pPr>
        <w:widowControl/>
        <w:shd w:val="clear" w:color="auto" w:fill="FFFFFF"/>
        <w:rPr>
          <w:rFonts w:ascii="標楷體" w:eastAsia="標楷體" w:hAnsi="標楷體" w:cs="Arial"/>
          <w:b/>
          <w:bCs/>
          <w:color w:val="343434"/>
          <w:kern w:val="0"/>
          <w:szCs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2.5pt;margin-top:.2pt;width:393pt;height:393pt;z-index:251659264;mso-position-horizontal-relative:text;mso-position-vertical-relative:text;mso-width-relative:page;mso-height-relative:page">
            <v:imagedata r:id="rId7" o:title="S__100179987"/>
            <w10:wrap type="topAndBottom"/>
          </v:shape>
        </w:pict>
      </w:r>
    </w:p>
    <w:p w:rsidR="00C0705F" w:rsidRPr="00C0705F" w:rsidRDefault="00C0705F" w:rsidP="00C0705F">
      <w:pPr>
        <w:widowControl/>
        <w:shd w:val="clear" w:color="auto" w:fill="FFFFFF"/>
        <w:spacing w:line="400" w:lineRule="exact"/>
        <w:outlineLvl w:val="1"/>
        <w:rPr>
          <w:rFonts w:ascii="標楷體" w:eastAsia="標楷體" w:hAnsi="標楷體" w:cs="Arial"/>
          <w:b/>
          <w:bCs/>
          <w:color w:val="343434"/>
          <w:kern w:val="0"/>
          <w:szCs w:val="24"/>
        </w:rPr>
      </w:pPr>
      <w:r w:rsidRPr="00C0705F">
        <w:rPr>
          <w:rFonts w:ascii="標楷體" w:eastAsia="標楷體" w:hAnsi="標楷體" w:cs="Arial" w:hint="eastAsia"/>
          <w:b/>
          <w:bCs/>
          <w:color w:val="343434"/>
          <w:kern w:val="0"/>
          <w:szCs w:val="24"/>
        </w:rPr>
        <w:t>活動地點：社團法人台南律師公會會館(台南市安平區永華十一街49巷8之1號)</w:t>
      </w:r>
    </w:p>
    <w:p w:rsidR="00B90444" w:rsidRPr="00B90444" w:rsidRDefault="00B90444" w:rsidP="00C0705F">
      <w:pPr>
        <w:widowControl/>
        <w:shd w:val="clear" w:color="auto" w:fill="FFFFFF"/>
        <w:spacing w:before="300"/>
        <w:outlineLvl w:val="1"/>
        <w:rPr>
          <w:rFonts w:ascii="標楷體" w:eastAsia="標楷體" w:hAnsi="標楷體" w:cs="Arial"/>
          <w:b/>
          <w:bCs/>
          <w:color w:val="343434"/>
          <w:kern w:val="0"/>
          <w:szCs w:val="24"/>
        </w:rPr>
      </w:pPr>
      <w:r w:rsidRPr="00B90444">
        <w:rPr>
          <w:rFonts w:ascii="標楷體" w:eastAsia="標楷體" w:hAnsi="標楷體" w:cs="Arial"/>
          <w:b/>
          <w:bCs/>
          <w:color w:val="343434"/>
          <w:kern w:val="0"/>
          <w:szCs w:val="24"/>
        </w:rPr>
        <w:t>議程</w:t>
      </w:r>
      <w:r w:rsidR="007D5C5C">
        <w:rPr>
          <w:rFonts w:ascii="標楷體" w:eastAsia="標楷體" w:hAnsi="標楷體" w:cs="Arial" w:hint="eastAsia"/>
          <w:b/>
          <w:bCs/>
          <w:color w:val="343434"/>
          <w:kern w:val="0"/>
          <w:szCs w:val="24"/>
        </w:rPr>
        <w:t>：</w:t>
      </w:r>
    </w:p>
    <w:tbl>
      <w:tblPr>
        <w:tblpPr w:leftFromText="171" w:rightFromText="171" w:vertAnchor="text"/>
        <w:tblW w:w="5000" w:type="pct"/>
        <w:tblBorders>
          <w:top w:val="single" w:sz="8" w:space="0" w:color="F3DFDE"/>
          <w:left w:val="single" w:sz="8" w:space="0" w:color="F3DFDE"/>
          <w:bottom w:val="single" w:sz="8" w:space="0" w:color="F3DFDE"/>
          <w:right w:val="single" w:sz="8" w:space="0" w:color="F3DF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653"/>
        <w:gridCol w:w="4666"/>
      </w:tblGrid>
      <w:tr w:rsidR="00C0705F" w:rsidRPr="00B90444" w:rsidTr="00C0705F">
        <w:tc>
          <w:tcPr>
            <w:tcW w:w="1429" w:type="dxa"/>
            <w:tcBorders>
              <w:top w:val="single" w:sz="8" w:space="0" w:color="F3DFDE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3D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595959"/>
                <w:kern w:val="0"/>
                <w:szCs w:val="24"/>
              </w:rPr>
              <w:t>時間</w:t>
            </w:r>
          </w:p>
        </w:tc>
        <w:tc>
          <w:tcPr>
            <w:tcW w:w="3597" w:type="dxa"/>
            <w:tcBorders>
              <w:top w:val="single" w:sz="8" w:space="0" w:color="F3DFDE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3D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595959"/>
                <w:kern w:val="0"/>
                <w:szCs w:val="24"/>
              </w:rPr>
              <w:t>人員</w:t>
            </w:r>
          </w:p>
        </w:tc>
        <w:tc>
          <w:tcPr>
            <w:tcW w:w="4592" w:type="dxa"/>
            <w:tcBorders>
              <w:top w:val="single" w:sz="8" w:space="0" w:color="F3DFDE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3DFDE"/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b/>
                <w:color w:val="595959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595959"/>
                <w:kern w:val="0"/>
                <w:szCs w:val="24"/>
              </w:rPr>
              <w:t>內容</w:t>
            </w:r>
          </w:p>
        </w:tc>
      </w:tr>
      <w:tr w:rsidR="00C0705F" w:rsidRPr="00B90444" w:rsidTr="00C0705F">
        <w:tc>
          <w:tcPr>
            <w:tcW w:w="1429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8</w:t>
            </w:r>
            <w:r w:rsidRPr="004C2F16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50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入場、報到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</w:pPr>
          </w:p>
        </w:tc>
      </w:tr>
      <w:tr w:rsidR="00C0705F" w:rsidRPr="00B90444" w:rsidTr="00C0705F">
        <w:tc>
          <w:tcPr>
            <w:tcW w:w="1429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b/>
                <w:color w:val="666666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  <w:t>9:00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台南律師公會代表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</w:tcPr>
          <w:p w:rsidR="00C0705F" w:rsidRPr="00B90444" w:rsidRDefault="00C0705F" w:rsidP="00C0705F">
            <w:pPr>
              <w:widowControl/>
              <w:spacing w:line="300" w:lineRule="exact"/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主辦單位開場致詞、說明活動</w:t>
            </w:r>
          </w:p>
        </w:tc>
      </w:tr>
      <w:tr w:rsidR="00C0705F" w:rsidRPr="00B90444" w:rsidTr="00C0705F">
        <w:tc>
          <w:tcPr>
            <w:tcW w:w="1466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b/>
                <w:color w:val="666666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  <w:t>9:05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05F" w:rsidRPr="00C0705F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Helvetica" w:hint="eastAsia"/>
                <w:b/>
                <w:color w:val="666666"/>
                <w:kern w:val="0"/>
                <w:szCs w:val="24"/>
              </w:rPr>
              <w:t>許嘉菱   少年調查保護官</w:t>
            </w:r>
          </w:p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Helvetica" w:hint="eastAsia"/>
                <w:b/>
                <w:color w:val="666666"/>
                <w:kern w:val="0"/>
                <w:szCs w:val="24"/>
              </w:rPr>
              <w:t>（65分鐘、可含提問10分鐘）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</w:tcPr>
          <w:p w:rsidR="00C0705F" w:rsidRPr="00C0705F" w:rsidRDefault="00C0705F" w:rsidP="00C0705F">
            <w:pPr>
              <w:widowControl/>
              <w:spacing w:line="300" w:lineRule="exact"/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（一）司法程序：少年司法與校園的互動</w:t>
            </w:r>
          </w:p>
          <w:p w:rsidR="00C0705F" w:rsidRPr="00C0705F" w:rsidRDefault="00C0705F" w:rsidP="00C0705F">
            <w:pPr>
              <w:widowControl/>
              <w:spacing w:line="300" w:lineRule="exact"/>
              <w:ind w:left="240" w:hanging="240"/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1.校園需要什麼樣的反毒教育（課程規劃與經驗分享）</w:t>
            </w:r>
          </w:p>
          <w:p w:rsidR="00C0705F" w:rsidRPr="00B90444" w:rsidRDefault="00C0705F" w:rsidP="00C0705F">
            <w:pPr>
              <w:widowControl/>
              <w:spacing w:line="300" w:lineRule="exact"/>
              <w:ind w:left="240" w:hanging="240"/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2.少年司法體系與學校的互動（少事法與調保官工作內容）</w:t>
            </w:r>
          </w:p>
        </w:tc>
      </w:tr>
      <w:tr w:rsidR="00C0705F" w:rsidRPr="00B90444" w:rsidTr="00C0705F">
        <w:tc>
          <w:tcPr>
            <w:tcW w:w="1466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b/>
                <w:color w:val="666666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  <w:t>0:10</w:t>
            </w:r>
          </w:p>
        </w:tc>
        <w:tc>
          <w:tcPr>
            <w:tcW w:w="8189" w:type="dxa"/>
            <w:gridSpan w:val="2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05F" w:rsidRPr="00B90444" w:rsidRDefault="00C0705F" w:rsidP="00C0705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休息</w:t>
            </w:r>
          </w:p>
        </w:tc>
      </w:tr>
      <w:tr w:rsidR="00C0705F" w:rsidRPr="00B90444" w:rsidTr="00C0705F">
        <w:tc>
          <w:tcPr>
            <w:tcW w:w="1429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b/>
                <w:color w:val="666666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  <w:t>0:25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05F" w:rsidRPr="00C0705F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Helvetica" w:hint="eastAsia"/>
                <w:b/>
                <w:color w:val="666666"/>
                <w:kern w:val="0"/>
                <w:szCs w:val="24"/>
              </w:rPr>
              <w:t>林俊儒   律師</w:t>
            </w:r>
          </w:p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Helvetica" w:hint="eastAsia"/>
                <w:b/>
                <w:color w:val="666666"/>
                <w:kern w:val="0"/>
                <w:szCs w:val="24"/>
              </w:rPr>
              <w:t>（65分鐘、可含提問10分鐘）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vAlign w:val="center"/>
          </w:tcPr>
          <w:p w:rsidR="00C0705F" w:rsidRPr="00C0705F" w:rsidRDefault="00C0705F" w:rsidP="00C0705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（二）用藥的基本認知與兒少議題的陪伴</w:t>
            </w:r>
          </w:p>
          <w:p w:rsidR="00C0705F" w:rsidRPr="00C0705F" w:rsidRDefault="00C0705F" w:rsidP="00C0705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3.校園面對用藥少年的制度空間</w:t>
            </w:r>
          </w:p>
          <w:p w:rsidR="00C0705F" w:rsidRPr="00B90444" w:rsidRDefault="00C0705F" w:rsidP="00C0705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4.律師在校園教育推廣可以做的事</w:t>
            </w:r>
          </w:p>
        </w:tc>
      </w:tr>
      <w:tr w:rsidR="00C0705F" w:rsidRPr="00B90444" w:rsidTr="00C0705F">
        <w:tc>
          <w:tcPr>
            <w:tcW w:w="1429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05F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b/>
                <w:color w:val="666666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  <w:t>1:30</w:t>
            </w:r>
          </w:p>
        </w:tc>
        <w:tc>
          <w:tcPr>
            <w:tcW w:w="8189" w:type="dxa"/>
            <w:gridSpan w:val="2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05F" w:rsidRPr="00B90444" w:rsidRDefault="00C0705F" w:rsidP="00C0705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綜合討論</w:t>
            </w:r>
          </w:p>
        </w:tc>
      </w:tr>
      <w:tr w:rsidR="00C0705F" w:rsidRPr="00B90444" w:rsidTr="00C0705F">
        <w:tc>
          <w:tcPr>
            <w:tcW w:w="1429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05F" w:rsidRPr="00B90444" w:rsidRDefault="00C0705F" w:rsidP="00C0705F">
            <w:pPr>
              <w:widowControl/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b/>
                <w:color w:val="666666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  <w:t>2:00</w:t>
            </w:r>
          </w:p>
        </w:tc>
        <w:tc>
          <w:tcPr>
            <w:tcW w:w="8189" w:type="dxa"/>
            <w:gridSpan w:val="2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05F" w:rsidRPr="00B90444" w:rsidRDefault="00C0705F" w:rsidP="00C0705F">
            <w:pPr>
              <w:widowControl/>
              <w:spacing w:line="300" w:lineRule="exact"/>
              <w:jc w:val="both"/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</w:pPr>
            <w:r w:rsidRPr="00C0705F">
              <w:rPr>
                <w:rFonts w:ascii="標楷體" w:eastAsia="標楷體" w:hAnsi="標楷體" w:cs="Arial" w:hint="eastAsia"/>
                <w:b/>
                <w:color w:val="666666"/>
                <w:kern w:val="0"/>
                <w:szCs w:val="24"/>
              </w:rPr>
              <w:t>大合照、活動結束、賦歸、場復</w:t>
            </w:r>
          </w:p>
        </w:tc>
      </w:tr>
    </w:tbl>
    <w:p w:rsidR="00C0705F" w:rsidRPr="00C0705F" w:rsidRDefault="00C0705F" w:rsidP="00C0705F">
      <w:pPr>
        <w:widowControl/>
        <w:shd w:val="clear" w:color="auto" w:fill="FFFFFF"/>
        <w:spacing w:before="300"/>
        <w:jc w:val="center"/>
        <w:outlineLvl w:val="1"/>
        <w:rPr>
          <w:rFonts w:ascii="標楷體" w:eastAsia="標楷體" w:hAnsi="標楷體" w:cs="Arial"/>
          <w:b/>
          <w:bCs/>
          <w:color w:val="343434"/>
          <w:kern w:val="0"/>
          <w:szCs w:val="24"/>
        </w:rPr>
      </w:pPr>
      <w:r w:rsidRPr="00C0705F">
        <w:rPr>
          <w:rFonts w:ascii="標楷體" w:eastAsia="標楷體" w:hAnsi="標楷體" w:cs="Arial" w:hint="eastAsia"/>
          <w:b/>
          <w:bCs/>
          <w:color w:val="343434"/>
          <w:kern w:val="0"/>
          <w:szCs w:val="24"/>
        </w:rPr>
        <w:t>主辦單位：社團法人台南律師公會、財團法人民間司法改革基金會</w:t>
      </w:r>
    </w:p>
    <w:p w:rsidR="009910F3" w:rsidRPr="007D5C5C" w:rsidRDefault="00C0705F" w:rsidP="00C0705F">
      <w:pPr>
        <w:widowControl/>
        <w:shd w:val="clear" w:color="auto" w:fill="FFFFFF"/>
        <w:spacing w:before="120"/>
        <w:jc w:val="center"/>
        <w:outlineLvl w:val="1"/>
        <w:rPr>
          <w:rFonts w:ascii="標楷體" w:eastAsia="標楷體" w:hAnsi="標楷體"/>
          <w:szCs w:val="24"/>
        </w:rPr>
      </w:pPr>
      <w:r w:rsidRPr="00C0705F">
        <w:rPr>
          <w:rFonts w:ascii="標楷體" w:eastAsia="標楷體" w:hAnsi="標楷體" w:cs="Arial" w:hint="eastAsia"/>
          <w:b/>
          <w:bCs/>
          <w:color w:val="343434"/>
          <w:kern w:val="0"/>
          <w:szCs w:val="24"/>
        </w:rPr>
        <w:t>協辦單位：教育部國民及學前署人權教育資源中心（承辦學校-國立臺南女子高級中學）</w:t>
      </w:r>
    </w:p>
    <w:sectPr w:rsidR="009910F3" w:rsidRPr="007D5C5C" w:rsidSect="00D20343">
      <w:pgSz w:w="11906" w:h="16838"/>
      <w:pgMar w:top="1134" w:right="1134" w:bottom="39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44"/>
    <w:rsid w:val="004C2F16"/>
    <w:rsid w:val="005239AC"/>
    <w:rsid w:val="00632549"/>
    <w:rsid w:val="006960D9"/>
    <w:rsid w:val="007D5C5C"/>
    <w:rsid w:val="009910F3"/>
    <w:rsid w:val="00B90444"/>
    <w:rsid w:val="00BC5D01"/>
    <w:rsid w:val="00C0705F"/>
    <w:rsid w:val="00C312D0"/>
    <w:rsid w:val="00C51D19"/>
    <w:rsid w:val="00D20343"/>
    <w:rsid w:val="00D3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517EBF0-D934-4A51-8E4E-3C897EE6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9044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B9044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9044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B9044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904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B90444"/>
    <w:rPr>
      <w:color w:val="0000FF"/>
      <w:u w:val="single"/>
    </w:rPr>
  </w:style>
  <w:style w:type="paragraph" w:customStyle="1" w:styleId="text-center">
    <w:name w:val="text-center"/>
    <w:basedOn w:val="a"/>
    <w:rsid w:val="00B904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label">
    <w:name w:val="label"/>
    <w:basedOn w:val="a0"/>
    <w:rsid w:val="00B90444"/>
  </w:style>
  <w:style w:type="paragraph" w:styleId="a4">
    <w:name w:val="Subtitle"/>
    <w:basedOn w:val="a"/>
    <w:next w:val="a"/>
    <w:link w:val="a5"/>
    <w:qFormat/>
    <w:rsid w:val="00D20343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5">
    <w:name w:val="副標題 字元"/>
    <w:basedOn w:val="a0"/>
    <w:link w:val="a4"/>
    <w:rsid w:val="00D20343"/>
    <w:rPr>
      <w:rFonts w:ascii="Cambria" w:eastAsia="新細明體" w:hAnsi="Cambria" w:cs="Times New Roman"/>
      <w:i/>
      <w:iCs/>
      <w:szCs w:val="24"/>
    </w:rPr>
  </w:style>
  <w:style w:type="paragraph" w:styleId="a6">
    <w:name w:val="List Paragraph"/>
    <w:basedOn w:val="a"/>
    <w:uiPriority w:val="34"/>
    <w:qFormat/>
    <w:rsid w:val="00D20343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63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25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96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2024-04-09T08:22:00Z</cp:lastPrinted>
  <dcterms:created xsi:type="dcterms:W3CDTF">2024-10-18T08:49:00Z</dcterms:created>
  <dcterms:modified xsi:type="dcterms:W3CDTF">2024-10-22T03:06:00Z</dcterms:modified>
</cp:coreProperties>
</file>