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87B4" w14:textId="7BD32FE0" w:rsidR="00BD7FFD" w:rsidRDefault="0071275A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1275A">
        <w:rPr>
          <w:rFonts w:ascii="標楷體" w:eastAsia="標楷體" w:hAnsi="標楷體" w:cs="Times New Roman" w:hint="eastAsia"/>
          <w:b/>
          <w:bCs/>
          <w:sz w:val="28"/>
          <w:szCs w:val="28"/>
        </w:rPr>
        <w:t>「</w:t>
      </w:r>
      <w:r w:rsidR="000F06A9" w:rsidRPr="000F06A9">
        <w:rPr>
          <w:rFonts w:ascii="標楷體" w:eastAsia="標楷體" w:hAnsi="標楷體" w:cs="Times New Roman" w:hint="eastAsia"/>
          <w:b/>
          <w:bCs/>
          <w:sz w:val="28"/>
          <w:szCs w:val="28"/>
        </w:rPr>
        <w:t>新洗錢防制法令對執業律師的衝擊和機會」在職進修</w:t>
      </w:r>
      <w:r w:rsidR="00E97D99">
        <w:rPr>
          <w:rFonts w:ascii="標楷體" w:eastAsia="標楷體" w:hAnsi="標楷體" w:cs="Times New Roman" w:hint="eastAsia"/>
          <w:b/>
          <w:bCs/>
          <w:sz w:val="28"/>
          <w:szCs w:val="28"/>
        </w:rPr>
        <w:t>課程</w:t>
      </w:r>
    </w:p>
    <w:p w14:paraId="75E5E4EE" w14:textId="408B2A8E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17D9EA" w14:textId="47719BB3" w:rsidR="001052EB" w:rsidRPr="001052EB" w:rsidRDefault="0087511E" w:rsidP="001052EB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2A62D8CE" w14:textId="6704A992" w:rsidR="00B5003E" w:rsidRDefault="001052EB" w:rsidP="000F06A9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律師辦理洗錢防制作業在職進修辦法第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2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條規定「律師有執行洗錢防制法第五條第三項第三款之業務者，於執行業務期間每一年應接受至少二小時之防制洗錢及</w:t>
      </w:r>
      <w:proofErr w:type="gramStart"/>
      <w:r w:rsidR="000F06A9" w:rsidRPr="000F06A9">
        <w:rPr>
          <w:rFonts w:ascii="Times New Roman" w:eastAsia="標楷體" w:hAnsi="Times New Roman" w:cs="Times New Roman" w:hint="eastAsia"/>
          <w:szCs w:val="24"/>
        </w:rPr>
        <w:t>打擊資恐之</w:t>
      </w:r>
      <w:proofErr w:type="gramEnd"/>
      <w:r w:rsidR="000F06A9" w:rsidRPr="000F06A9">
        <w:rPr>
          <w:rFonts w:ascii="Times New Roman" w:eastAsia="標楷體" w:hAnsi="Times New Roman" w:cs="Times New Roman" w:hint="eastAsia"/>
          <w:szCs w:val="24"/>
        </w:rPr>
        <w:t>在職進修課程，但年滿六十五歲以上且未實際執行業務者，不在此限。但加入地方律師公會及本會未滿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6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個月者，自次一年度開始計算在職進修時數。」，故本委員會特別規劃課程，邀請蔡昆洲律師擔任講座，另也徵得蔡律師同意授權上傳本會律師</w:t>
      </w:r>
      <w:proofErr w:type="gramStart"/>
      <w:r w:rsidR="000F06A9" w:rsidRPr="000F06A9">
        <w:rPr>
          <w:rFonts w:ascii="Times New Roman" w:eastAsia="標楷體" w:hAnsi="Times New Roman" w:cs="Times New Roman" w:hint="eastAsia"/>
          <w:szCs w:val="24"/>
        </w:rPr>
        <w:t>學院線上學習</w:t>
      </w:r>
      <w:proofErr w:type="gramEnd"/>
      <w:r w:rsidR="000F06A9" w:rsidRPr="000F06A9">
        <w:rPr>
          <w:rFonts w:ascii="Times New Roman" w:eastAsia="標楷體" w:hAnsi="Times New Roman" w:cs="Times New Roman" w:hint="eastAsia"/>
          <w:szCs w:val="24"/>
        </w:rPr>
        <w:t>平台，供會員更多元進修使用。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F07B249" w14:textId="61040B85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5F741431" w:rsidR="001052EB" w:rsidRPr="001052EB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0F06A9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洗錢及</w:t>
      </w:r>
      <w:proofErr w:type="gramStart"/>
      <w:r w:rsidR="000F06A9" w:rsidRPr="000F06A9">
        <w:rPr>
          <w:rFonts w:ascii="Times New Roman" w:eastAsia="標楷體" w:hAnsi="Times New Roman" w:cs="Times New Roman" w:hint="eastAsia"/>
          <w:szCs w:val="24"/>
        </w:rPr>
        <w:t>資恐防</w:t>
      </w:r>
      <w:proofErr w:type="gramEnd"/>
      <w:r w:rsidR="000F06A9" w:rsidRPr="000F06A9">
        <w:rPr>
          <w:rFonts w:ascii="Times New Roman" w:eastAsia="標楷體" w:hAnsi="Times New Roman" w:cs="Times New Roman" w:hint="eastAsia"/>
          <w:szCs w:val="24"/>
        </w:rPr>
        <w:t>制法委員會</w:t>
      </w:r>
    </w:p>
    <w:p w14:paraId="537D7E4D" w14:textId="1E12A789" w:rsidR="001052EB" w:rsidRPr="001052EB" w:rsidRDefault="001052EB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Pr="001052EB">
        <w:rPr>
          <w:rFonts w:ascii="Times New Roman" w:eastAsia="標楷體" w:hAnsi="Times New Roman" w:cs="Times New Roman" w:hint="eastAsia"/>
          <w:szCs w:val="24"/>
        </w:rPr>
        <w:t>主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1052EB">
        <w:rPr>
          <w:rFonts w:ascii="Times New Roman" w:eastAsia="標楷體" w:hAnsi="Times New Roman" w:cs="Times New Roman" w:hint="eastAsia"/>
          <w:szCs w:val="24"/>
        </w:rPr>
        <w:t>講：</w:t>
      </w:r>
      <w:r w:rsidR="000F06A9" w:rsidRPr="000F06A9">
        <w:rPr>
          <w:rFonts w:ascii="Times New Roman" w:eastAsia="標楷體" w:hAnsi="Times New Roman" w:cs="Times New Roman" w:hint="eastAsia"/>
          <w:szCs w:val="24"/>
        </w:rPr>
        <w:t>蔡昆洲</w:t>
      </w:r>
      <w:r w:rsidR="00892CD7" w:rsidRPr="00892CD7">
        <w:rPr>
          <w:rFonts w:ascii="Times New Roman" w:eastAsia="標楷體" w:hAnsi="Times New Roman" w:cs="Times New Roman" w:hint="eastAsia"/>
          <w:szCs w:val="24"/>
        </w:rPr>
        <w:t>委員（洗錢及資恐防制法委員會）</w:t>
      </w:r>
    </w:p>
    <w:p w14:paraId="4A2E5E3F" w14:textId="0004B435" w:rsidR="00B57863" w:rsidRPr="00643B98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1052EB">
        <w:rPr>
          <w:rFonts w:ascii="Times New Roman" w:eastAsia="標楷體" w:hAnsi="Times New Roman" w:cs="Times New Roman" w:hint="eastAsia"/>
          <w:szCs w:val="24"/>
        </w:rPr>
        <w:t>1</w:t>
      </w:r>
      <w:r w:rsidR="0071275A">
        <w:rPr>
          <w:rFonts w:ascii="Times New Roman" w:eastAsia="標楷體" w:hAnsi="Times New Roman" w:cs="Times New Roman" w:hint="eastAsia"/>
          <w:szCs w:val="24"/>
        </w:rPr>
        <w:t>1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0F06A9">
        <w:rPr>
          <w:rFonts w:ascii="Times New Roman" w:eastAsia="標楷體" w:hAnsi="Times New Roman" w:cs="Times New Roman" w:hint="eastAsia"/>
          <w:szCs w:val="24"/>
        </w:rPr>
        <w:t>16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AE6309">
        <w:rPr>
          <w:rFonts w:ascii="Times New Roman" w:eastAsia="標楷體" w:hAnsi="Times New Roman" w:cs="Times New Roman" w:hint="eastAsia"/>
          <w:szCs w:val="24"/>
        </w:rPr>
        <w:t>六</w:t>
      </w:r>
      <w:bookmarkStart w:id="0" w:name="_GoBack"/>
      <w:bookmarkEnd w:id="0"/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F2972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</w:t>
      </w:r>
      <w:r w:rsidR="000F06A9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0F06A9">
        <w:rPr>
          <w:rFonts w:ascii="Times New Roman" w:eastAsia="標楷體" w:hAnsi="Times New Roman" w:cs="Times New Roman" w:hint="eastAsia"/>
          <w:szCs w:val="24"/>
        </w:rPr>
        <w:t>17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</w:p>
    <w:p w14:paraId="17BD7F33" w14:textId="7B8E18CF" w:rsidR="00503F30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五、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實體地點：全國律師聯合會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（台北市中正區忠孝西路一段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C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室）</w:t>
      </w:r>
    </w:p>
    <w:p w14:paraId="7C492F06" w14:textId="6F7AB8A7" w:rsidR="00503F30" w:rsidRPr="00503F30" w:rsidRDefault="00AE6309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E97D99">
        <w:rPr>
          <w:rFonts w:ascii="Times New Roman" w:eastAsia="標楷體" w:hAnsi="Times New Roman" w:cs="Times New Roman" w:hint="eastAsia"/>
          <w:szCs w:val="24"/>
        </w:rPr>
        <w:t>＋線上</w:t>
      </w:r>
      <w:proofErr w:type="gramStart"/>
      <w:r w:rsidR="00E97D99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E97D99">
        <w:rPr>
          <w:rFonts w:ascii="Times New Roman" w:eastAsia="標楷體" w:hAnsi="Times New Roman" w:cs="Times New Roman" w:hint="eastAsia"/>
          <w:szCs w:val="24"/>
        </w:rPr>
        <w:t>。實體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限</w:t>
      </w:r>
      <w:r w:rsidR="000F06A9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E97D99">
        <w:rPr>
          <w:rFonts w:ascii="Times New Roman" w:eastAsia="標楷體" w:hAnsi="Times New Roman" w:cs="Times New Roman" w:hint="eastAsia"/>
          <w:szCs w:val="24"/>
        </w:rPr>
        <w:t>，線上限</w:t>
      </w:r>
      <w:r w:rsidR="00E97D99">
        <w:rPr>
          <w:rFonts w:ascii="Times New Roman" w:eastAsia="標楷體" w:hAnsi="Times New Roman" w:cs="Times New Roman" w:hint="eastAsia"/>
          <w:szCs w:val="24"/>
        </w:rPr>
        <w:t>400</w:t>
      </w:r>
      <w:r w:rsidR="00E97D99">
        <w:rPr>
          <w:rFonts w:ascii="Times New Roman" w:eastAsia="標楷體" w:hAnsi="Times New Roman" w:cs="Times New Roman" w:hint="eastAsia"/>
          <w:szCs w:val="24"/>
        </w:rPr>
        <w:t>位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9156A76" w:rsidR="00A64C73" w:rsidRPr="00A64C73" w:rsidRDefault="00AE6309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7E64DF7E" w:rsidR="00B94EC1" w:rsidRDefault="00E97D99" w:rsidP="00E97D99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99F561" wp14:editId="36B0154C">
            <wp:simplePos x="0" y="0"/>
            <wp:positionH relativeFrom="column">
              <wp:posOffset>4043045</wp:posOffset>
            </wp:positionH>
            <wp:positionV relativeFrom="paragraph">
              <wp:posOffset>1122045</wp:posOffset>
            </wp:positionV>
            <wp:extent cx="600075" cy="600075"/>
            <wp:effectExtent l="0" t="0" r="9525" b="9525"/>
            <wp:wrapNone/>
            <wp:docPr id="2" name="圖片 2" descr="C:\Users\USER\Downloads\qrcode - 2024-11-01T102922.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 - 2024-11-01T102922.68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09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0F06A9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</w:t>
      </w:r>
      <w:r w:rsidR="00D529A4">
        <w:rPr>
          <w:rFonts w:ascii="標楷體" w:eastAsia="標楷體" w:hAnsi="標楷體" w:hint="eastAsia"/>
        </w:rPr>
        <w:t>1</w:t>
      </w:r>
      <w:r w:rsidR="00480E85"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月</w:t>
      </w:r>
      <w:r w:rsidR="00480E85">
        <w:rPr>
          <w:rFonts w:ascii="標楷體" w:eastAsia="標楷體" w:hAnsi="標楷體" w:hint="eastAsia"/>
        </w:rPr>
        <w:t>1</w:t>
      </w:r>
      <w:r w:rsidR="000F06A9">
        <w:rPr>
          <w:rFonts w:ascii="標楷體" w:eastAsia="標楷體" w:hAnsi="標楷體" w:hint="eastAsia"/>
        </w:rPr>
        <w:t>4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0F06A9">
        <w:rPr>
          <w:rFonts w:ascii="標楷體" w:eastAsia="標楷體" w:hAnsi="標楷體" w:hint="eastAsia"/>
        </w:rPr>
        <w:t>四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D529A4">
        <w:rPr>
          <w:rFonts w:ascii="標楷體" w:eastAsia="標楷體" w:hAnsi="標楷體" w:cs="Arial" w:hint="eastAsia"/>
        </w:rPr>
        <w:t>1</w:t>
      </w:r>
      <w:r w:rsidR="00480E85">
        <w:rPr>
          <w:rFonts w:ascii="標楷體" w:eastAsia="標楷體" w:hAnsi="標楷體" w:cs="Arial" w:hint="eastAsia"/>
        </w:rPr>
        <w:t>1</w:t>
      </w:r>
      <w:r w:rsidR="00903020" w:rsidRPr="00A07C96">
        <w:rPr>
          <w:rFonts w:ascii="標楷體" w:eastAsia="標楷體" w:hAnsi="標楷體" w:cs="Arial" w:hint="eastAsia"/>
        </w:rPr>
        <w:t>月</w:t>
      </w:r>
      <w:r w:rsidR="00480E85">
        <w:rPr>
          <w:rFonts w:ascii="標楷體" w:eastAsia="標楷體" w:hAnsi="標楷體" w:cs="Arial" w:hint="eastAsia"/>
        </w:rPr>
        <w:t>1</w:t>
      </w:r>
      <w:r w:rsidR="000F06A9">
        <w:rPr>
          <w:rFonts w:ascii="標楷體" w:eastAsia="標楷體" w:hAnsi="標楷體" w:cs="Arial" w:hint="eastAsia"/>
        </w:rPr>
        <w:t>4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Pr="00E97D99">
        <w:rPr>
          <w:rFonts w:ascii="標楷體" w:eastAsia="標楷體" w:hAnsi="標楷體" w:cs="Arial" w:hint="eastAsia"/>
        </w:rPr>
        <w:t>，並</w:t>
      </w:r>
      <w:proofErr w:type="gramStart"/>
      <w:r w:rsidRPr="00E97D99">
        <w:rPr>
          <w:rFonts w:ascii="標楷體" w:eastAsia="標楷體" w:hAnsi="標楷體" w:cs="Arial" w:hint="eastAsia"/>
        </w:rPr>
        <w:t>提供線上報名</w:t>
      </w:r>
      <w:proofErr w:type="gramEnd"/>
      <w:r w:rsidRPr="00E97D99">
        <w:rPr>
          <w:rFonts w:ascii="標楷體" w:eastAsia="標楷體" w:hAnsi="標楷體" w:cs="Arial" w:hint="eastAsia"/>
        </w:rPr>
        <w:t>律師google meet視訊連結。</w:t>
      </w:r>
    </w:p>
    <w:p w14:paraId="116D3469" w14:textId="5E6064B2" w:rsidR="00E97D99" w:rsidRDefault="00BB045C" w:rsidP="00E97D99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r w:rsidR="00E97D99" w:rsidRPr="00E97D99">
        <w:rPr>
          <w:rFonts w:ascii="標楷體" w:hAnsi="標楷體" w:cs="Arial"/>
        </w:rPr>
        <w:t>https://forms.gle/TkXtpa3GeR4Vwr6G8</w:t>
      </w:r>
    </w:p>
    <w:p w14:paraId="0C57D953" w14:textId="77777777" w:rsidR="00903020" w:rsidRDefault="0090302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</w:p>
    <w:p w14:paraId="6E5C92CE" w14:textId="7119F84F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9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0A6CBA">
      <w:footerReference w:type="default" r:id="rId10"/>
      <w:pgSz w:w="11906" w:h="16838" w:code="9"/>
      <w:pgMar w:top="851" w:right="1418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549A7642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309" w:rsidRPr="00AE6309">
          <w:rPr>
            <w:noProof/>
            <w:lang w:val="zh-TW"/>
          </w:rPr>
          <w:t>1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6B5D"/>
    <w:rsid w:val="000A6CBA"/>
    <w:rsid w:val="000F06A9"/>
    <w:rsid w:val="001022D5"/>
    <w:rsid w:val="001052EB"/>
    <w:rsid w:val="00114C7C"/>
    <w:rsid w:val="001241C6"/>
    <w:rsid w:val="001377AE"/>
    <w:rsid w:val="001644E4"/>
    <w:rsid w:val="0019173C"/>
    <w:rsid w:val="00192FD7"/>
    <w:rsid w:val="001F16A0"/>
    <w:rsid w:val="00201A82"/>
    <w:rsid w:val="00230374"/>
    <w:rsid w:val="00265A8E"/>
    <w:rsid w:val="00285A64"/>
    <w:rsid w:val="00296443"/>
    <w:rsid w:val="002A4398"/>
    <w:rsid w:val="002A4D13"/>
    <w:rsid w:val="002A6007"/>
    <w:rsid w:val="002F1AC4"/>
    <w:rsid w:val="00321017"/>
    <w:rsid w:val="00346EC1"/>
    <w:rsid w:val="00356C62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50118F"/>
    <w:rsid w:val="00503F30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A1508"/>
    <w:rsid w:val="006C1ADB"/>
    <w:rsid w:val="006F3A0E"/>
    <w:rsid w:val="0071275A"/>
    <w:rsid w:val="00727564"/>
    <w:rsid w:val="00731122"/>
    <w:rsid w:val="00740D7B"/>
    <w:rsid w:val="00772DD9"/>
    <w:rsid w:val="00793DA1"/>
    <w:rsid w:val="007B5308"/>
    <w:rsid w:val="007D44F1"/>
    <w:rsid w:val="0081399D"/>
    <w:rsid w:val="00822F69"/>
    <w:rsid w:val="00850DEA"/>
    <w:rsid w:val="008546CC"/>
    <w:rsid w:val="0086758B"/>
    <w:rsid w:val="0087511E"/>
    <w:rsid w:val="0089195E"/>
    <w:rsid w:val="00892CD7"/>
    <w:rsid w:val="00892F81"/>
    <w:rsid w:val="008A2F02"/>
    <w:rsid w:val="008E6B3C"/>
    <w:rsid w:val="00903020"/>
    <w:rsid w:val="00905326"/>
    <w:rsid w:val="009209EE"/>
    <w:rsid w:val="00956146"/>
    <w:rsid w:val="00981432"/>
    <w:rsid w:val="009B3593"/>
    <w:rsid w:val="009D0352"/>
    <w:rsid w:val="00A07C96"/>
    <w:rsid w:val="00A26268"/>
    <w:rsid w:val="00A32840"/>
    <w:rsid w:val="00A64C73"/>
    <w:rsid w:val="00A76715"/>
    <w:rsid w:val="00A8036B"/>
    <w:rsid w:val="00AA01E9"/>
    <w:rsid w:val="00AD1306"/>
    <w:rsid w:val="00AD286E"/>
    <w:rsid w:val="00AE6309"/>
    <w:rsid w:val="00B15A68"/>
    <w:rsid w:val="00B416B9"/>
    <w:rsid w:val="00B5003E"/>
    <w:rsid w:val="00B57863"/>
    <w:rsid w:val="00B60BEC"/>
    <w:rsid w:val="00B94EC1"/>
    <w:rsid w:val="00BB045C"/>
    <w:rsid w:val="00BB6461"/>
    <w:rsid w:val="00BC1860"/>
    <w:rsid w:val="00BD5F2E"/>
    <w:rsid w:val="00BD7FFD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CF2CC6"/>
    <w:rsid w:val="00D07011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97D99"/>
    <w:rsid w:val="00ED733A"/>
    <w:rsid w:val="00EE1EDF"/>
    <w:rsid w:val="00EE492B"/>
    <w:rsid w:val="00EF2972"/>
    <w:rsid w:val="00EF7EBF"/>
    <w:rsid w:val="00F13BD7"/>
    <w:rsid w:val="00F1555E"/>
    <w:rsid w:val="00F31BE4"/>
    <w:rsid w:val="00F44267"/>
    <w:rsid w:val="00F470B2"/>
    <w:rsid w:val="00F579E5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573F-46D4-4551-8451-9FCBA2BF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455</Characters>
  <Application>Microsoft Office Word</Application>
  <DocSecurity>0</DocSecurity>
  <Lines>17</Lines>
  <Paragraphs>9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2023-11-07T08:12:00Z</cp:lastPrinted>
  <dcterms:created xsi:type="dcterms:W3CDTF">2024-11-01T02:15:00Z</dcterms:created>
  <dcterms:modified xsi:type="dcterms:W3CDTF">2024-11-04T09:14:00Z</dcterms:modified>
</cp:coreProperties>
</file>