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6EE7" w14:textId="77777777" w:rsidR="009167B8" w:rsidRPr="00233831" w:rsidRDefault="009167B8" w:rsidP="009167B8">
      <w:pPr>
        <w:spacing w:line="500" w:lineRule="exact"/>
        <w:jc w:val="center"/>
        <w:rPr>
          <w:rFonts w:ascii="標楷體" w:eastAsia="標楷體" w:hAnsi="標楷體" w:cs="Times New Roman"/>
          <w:b/>
          <w:color w:val="000000" w:themeColor="text1"/>
          <w:sz w:val="28"/>
        </w:rPr>
      </w:pPr>
      <w:bookmarkStart w:id="0" w:name="_Hlk202282572"/>
      <w:r w:rsidRPr="00233831">
        <w:rPr>
          <w:rFonts w:ascii="標楷體" w:eastAsia="標楷體" w:hAnsi="標楷體" w:cs="Times New Roman" w:hint="eastAsia"/>
          <w:b/>
          <w:color w:val="000000" w:themeColor="text1"/>
          <w:sz w:val="28"/>
        </w:rPr>
        <w:t>全國律師聯合會</w:t>
      </w:r>
    </w:p>
    <w:p w14:paraId="397560CC" w14:textId="77777777" w:rsidR="009167B8" w:rsidRPr="00233831" w:rsidRDefault="009167B8" w:rsidP="009167B8">
      <w:pPr>
        <w:spacing w:line="500" w:lineRule="exact"/>
        <w:jc w:val="center"/>
        <w:rPr>
          <w:rFonts w:ascii="標楷體" w:eastAsia="標楷體" w:hAnsi="標楷體" w:cs="Times New Roman"/>
          <w:b/>
          <w:color w:val="000000" w:themeColor="text1"/>
          <w:sz w:val="28"/>
        </w:rPr>
      </w:pPr>
      <w:bookmarkStart w:id="1" w:name="_Hlk210311505"/>
      <w:r w:rsidRPr="00233831">
        <w:rPr>
          <w:rFonts w:ascii="標楷體" w:eastAsia="標楷體" w:hAnsi="標楷體" w:cs="Times New Roman"/>
          <w:b/>
          <w:color w:val="000000" w:themeColor="text1"/>
          <w:sz w:val="28"/>
        </w:rPr>
        <w:t>律師倫理</w:t>
      </w:r>
      <w:r w:rsidRPr="00233831">
        <w:rPr>
          <w:rFonts w:ascii="標楷體" w:eastAsia="標楷體" w:hAnsi="標楷體" w:cs="Times New Roman" w:hint="eastAsia"/>
          <w:b/>
          <w:color w:val="000000" w:themeColor="text1"/>
          <w:sz w:val="28"/>
        </w:rPr>
        <w:t>在職進修課程：律師酬金收取之專業倫理</w:t>
      </w:r>
      <w:bookmarkEnd w:id="1"/>
    </w:p>
    <w:p w14:paraId="267417C8" w14:textId="62BB333B" w:rsidR="004F62CA" w:rsidRPr="00233831" w:rsidRDefault="004F62CA" w:rsidP="00903020">
      <w:pPr>
        <w:spacing w:line="0" w:lineRule="atLeast"/>
        <w:jc w:val="center"/>
        <w:rPr>
          <w:rFonts w:ascii="標楷體" w:eastAsia="標楷體" w:hAnsi="標楷體" w:cs="Times New Roman"/>
          <w:sz w:val="28"/>
          <w:szCs w:val="24"/>
        </w:rPr>
      </w:pPr>
    </w:p>
    <w:p w14:paraId="287E06B5" w14:textId="77777777" w:rsidR="009167B8" w:rsidRPr="00233831" w:rsidRDefault="00DA7CCB" w:rsidP="009167B8">
      <w:pPr>
        <w:jc w:val="both"/>
        <w:rPr>
          <w:rFonts w:ascii="標楷體" w:eastAsia="標楷體" w:hAnsi="標楷體" w:cs="Times New Roman"/>
          <w:color w:val="000000" w:themeColor="text1"/>
        </w:rPr>
      </w:pPr>
      <w:bookmarkStart w:id="2" w:name="_Hlk203747766"/>
      <w:r w:rsidRPr="00233831">
        <w:rPr>
          <w:rFonts w:ascii="標楷體" w:eastAsia="標楷體" w:hAnsi="標楷體" w:cs="Times New Roman" w:hint="eastAsia"/>
          <w:b/>
          <w:bCs/>
          <w:szCs w:val="24"/>
        </w:rPr>
        <w:t>壹</w:t>
      </w:r>
      <w:r w:rsidR="00FA0AB5" w:rsidRPr="00233831">
        <w:rPr>
          <w:rFonts w:ascii="標楷體" w:eastAsia="標楷體" w:hAnsi="標楷體" w:cs="Times New Roman" w:hint="eastAsia"/>
          <w:b/>
          <w:bCs/>
          <w:szCs w:val="24"/>
        </w:rPr>
        <w:t>、</w:t>
      </w:r>
      <w:r w:rsidR="009167B8" w:rsidRPr="00233831">
        <w:rPr>
          <w:rFonts w:ascii="標楷體" w:eastAsia="標楷體" w:hAnsi="標楷體" w:cs="Times New Roman"/>
          <w:b/>
          <w:bCs/>
          <w:color w:val="000000" w:themeColor="text1"/>
        </w:rPr>
        <w:t>活動說明：</w:t>
      </w:r>
    </w:p>
    <w:p w14:paraId="05D4244D" w14:textId="5DCA30EF" w:rsidR="009167B8" w:rsidRPr="00233831" w:rsidRDefault="009167B8" w:rsidP="001A474A">
      <w:pPr>
        <w:jc w:val="both"/>
        <w:rPr>
          <w:rFonts w:ascii="標楷體" w:eastAsia="標楷體" w:hAnsi="標楷體" w:cs="Times New Roman"/>
          <w:color w:val="000000" w:themeColor="text1"/>
        </w:rPr>
      </w:pPr>
      <w:r w:rsidRPr="00233831">
        <w:rPr>
          <w:rFonts w:ascii="標楷體" w:eastAsia="標楷體" w:hAnsi="標楷體" w:cs="Times New Roman" w:hint="eastAsia"/>
          <w:color w:val="000000" w:themeColor="text1"/>
        </w:rPr>
        <w:t xml:space="preserve">　　</w:t>
      </w:r>
      <w:r w:rsidRPr="00233831">
        <w:rPr>
          <w:rFonts w:ascii="標楷體" w:eastAsia="標楷體" w:hAnsi="標楷體" w:cs="Times New Roman" w:hint="eastAsia"/>
          <w:color w:val="000000" w:themeColor="text1"/>
        </w:rPr>
        <w:t>律師倫理規範第39條明定：「律師應於與當事人成立委任關係時，向委任人明示其酬金數額或計算方法，且以文字說明為宜。」律師在接受當事人委任時，有關酬金部分委任契約究竟應該如何約定，實為重要。尤其，酬金應如何約定，才能有助於律師同道合法收取事務所應得的利潤，並支應各種隱藏人力、物力成本，同時減少爭議、避免</w:t>
      </w:r>
      <w:proofErr w:type="gramStart"/>
      <w:r w:rsidRPr="00233831">
        <w:rPr>
          <w:rFonts w:ascii="標楷體" w:eastAsia="標楷體" w:hAnsi="標楷體" w:cs="Times New Roman" w:hint="eastAsia"/>
          <w:color w:val="000000" w:themeColor="text1"/>
        </w:rPr>
        <w:t>誤觸律倫雷區</w:t>
      </w:r>
      <w:proofErr w:type="gramEnd"/>
      <w:r w:rsidRPr="00233831">
        <w:rPr>
          <w:rFonts w:ascii="標楷體" w:eastAsia="標楷體" w:hAnsi="標楷體" w:cs="Times New Roman" w:hint="eastAsia"/>
          <w:color w:val="000000" w:themeColor="text1"/>
        </w:rPr>
        <w:t>，實為重要之課題。</w:t>
      </w:r>
    </w:p>
    <w:p w14:paraId="7F07B249" w14:textId="43AD0EA2" w:rsidR="001052EB" w:rsidRDefault="009167B8" w:rsidP="001A474A">
      <w:pPr>
        <w:jc w:val="both"/>
        <w:rPr>
          <w:rFonts w:ascii="標楷體" w:eastAsia="標楷體" w:hAnsi="標楷體" w:cs="Times New Roman"/>
          <w:szCs w:val="24"/>
        </w:rPr>
      </w:pPr>
      <w:r w:rsidRPr="00233831">
        <w:rPr>
          <w:rFonts w:ascii="標楷體" w:eastAsia="標楷體" w:hAnsi="標楷體" w:cs="Times New Roman" w:hint="eastAsia"/>
          <w:color w:val="000000" w:themeColor="text1"/>
        </w:rPr>
        <w:t xml:space="preserve">　　</w:t>
      </w:r>
      <w:r w:rsidRPr="00233831">
        <w:rPr>
          <w:rFonts w:ascii="標楷體" w:eastAsia="標楷體" w:hAnsi="標楷體" w:cs="Times New Roman" w:hint="eastAsia"/>
          <w:color w:val="000000" w:themeColor="text1"/>
        </w:rPr>
        <w:t>有鑑於此，本次在職進修課程將以「律師酬金收取之專業倫理」為主題，共同討論、</w:t>
      </w:r>
      <w:proofErr w:type="gramStart"/>
      <w:r w:rsidRPr="00233831">
        <w:rPr>
          <w:rFonts w:ascii="標楷體" w:eastAsia="標楷體" w:hAnsi="標楷體" w:cs="Times New Roman" w:hint="eastAsia"/>
          <w:color w:val="000000" w:themeColor="text1"/>
        </w:rPr>
        <w:t>釐</w:t>
      </w:r>
      <w:proofErr w:type="gramEnd"/>
      <w:r w:rsidRPr="00233831">
        <w:rPr>
          <w:rFonts w:ascii="標楷體" w:eastAsia="標楷體" w:hAnsi="標楷體" w:cs="Times New Roman" w:hint="eastAsia"/>
          <w:color w:val="000000" w:themeColor="text1"/>
        </w:rPr>
        <w:t>清收取報酬的限制，以及律師酬金列入訴訟費用上限的實務現況，以便利律師同道向委任人說明。同時，本次課程亦將參考美國律師實務上之經驗，以借鏡參考如何於律師委任契約上撰擬有關合理收取律師報酬之相關條款，以進一步避免潛在觸犯律師倫理之執業風險。</w:t>
      </w:r>
      <w:r w:rsidR="000758A9" w:rsidRPr="00233831">
        <w:rPr>
          <w:rFonts w:ascii="標楷體" w:eastAsia="標楷體" w:hAnsi="標楷體" w:cs="Times New Roman" w:hint="eastAsia"/>
          <w:szCs w:val="24"/>
        </w:rPr>
        <w:t>歡迎</w:t>
      </w:r>
      <w:r w:rsidR="00F56732" w:rsidRPr="00233831">
        <w:rPr>
          <w:rFonts w:ascii="標楷體" w:eastAsia="標楷體" w:hAnsi="標楷體" w:cs="Times New Roman" w:hint="eastAsia"/>
          <w:szCs w:val="24"/>
        </w:rPr>
        <w:t>會員</w:t>
      </w:r>
      <w:r w:rsidR="000758A9" w:rsidRPr="00233831">
        <w:rPr>
          <w:rFonts w:ascii="標楷體" w:eastAsia="標楷體" w:hAnsi="標楷體" w:cs="Times New Roman" w:hint="eastAsia"/>
          <w:szCs w:val="24"/>
        </w:rPr>
        <w:t>踴躍</w:t>
      </w:r>
      <w:r w:rsidR="000C7E95" w:rsidRPr="00233831">
        <w:rPr>
          <w:rFonts w:ascii="標楷體" w:eastAsia="標楷體" w:hAnsi="標楷體" w:cs="Times New Roman" w:hint="eastAsia"/>
          <w:szCs w:val="24"/>
        </w:rPr>
        <w:t>報名</w:t>
      </w:r>
      <w:r w:rsidR="000758A9" w:rsidRPr="00233831">
        <w:rPr>
          <w:rFonts w:ascii="標楷體" w:eastAsia="標楷體" w:hAnsi="標楷體" w:cs="Times New Roman" w:hint="eastAsia"/>
          <w:szCs w:val="24"/>
        </w:rPr>
        <w:t>。</w:t>
      </w:r>
    </w:p>
    <w:p w14:paraId="5AC23FB3" w14:textId="77777777" w:rsidR="001A474A" w:rsidRPr="00233831" w:rsidRDefault="001A474A" w:rsidP="009167B8">
      <w:pPr>
        <w:jc w:val="both"/>
        <w:rPr>
          <w:rFonts w:ascii="標楷體" w:eastAsia="標楷體" w:hAnsi="標楷體" w:cs="Times New Roman" w:hint="eastAsia"/>
          <w:szCs w:val="24"/>
        </w:rPr>
      </w:pPr>
    </w:p>
    <w:p w14:paraId="5B74E0AF" w14:textId="6039F88A" w:rsidR="00F00A3B" w:rsidRDefault="00DA7CCB" w:rsidP="001A474A">
      <w:pPr>
        <w:spacing w:afterLines="50" w:after="180" w:line="24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貳</w:t>
      </w:r>
      <w:r w:rsidR="00BB045C" w:rsidRPr="007B3F6D">
        <w:rPr>
          <w:rFonts w:ascii="Times New Roman" w:eastAsia="標楷體" w:hAnsi="Times New Roman" w:cs="Times New Roman" w:hint="eastAsia"/>
          <w:b/>
          <w:bCs/>
          <w:szCs w:val="24"/>
        </w:rPr>
        <w:t>、</w:t>
      </w:r>
      <w:bookmarkStart w:id="3" w:name="_Hlk207975429"/>
      <w:r w:rsidR="00967B6B">
        <w:rPr>
          <w:rFonts w:ascii="Times New Roman" w:eastAsia="標楷體" w:hAnsi="Times New Roman" w:cs="Times New Roman" w:hint="eastAsia"/>
          <w:b/>
          <w:bCs/>
          <w:szCs w:val="24"/>
        </w:rPr>
        <w:t>主</w:t>
      </w:r>
      <w:r w:rsidR="00F00A3B" w:rsidRPr="007B3F6D">
        <w:rPr>
          <w:rFonts w:ascii="Times New Roman" w:eastAsia="標楷體" w:hAnsi="Times New Roman" w:cs="Times New Roman" w:hint="eastAsia"/>
          <w:b/>
          <w:bCs/>
          <w:szCs w:val="24"/>
        </w:rPr>
        <w:t>辦單位：</w:t>
      </w:r>
      <w:bookmarkEnd w:id="3"/>
      <w:r w:rsidR="00F00A3B" w:rsidRPr="00F56732">
        <w:rPr>
          <w:rFonts w:ascii="Times New Roman" w:eastAsia="標楷體" w:hAnsi="Times New Roman" w:cs="Times New Roman" w:hint="eastAsia"/>
          <w:szCs w:val="24"/>
        </w:rPr>
        <w:t>全國律師聯合會</w:t>
      </w:r>
      <w:r w:rsidR="009167B8" w:rsidRPr="009167B8">
        <w:rPr>
          <w:rFonts w:ascii="Times New Roman" w:eastAsia="標楷體" w:hAnsi="Times New Roman" w:cs="Times New Roman" w:hint="eastAsia"/>
          <w:szCs w:val="24"/>
        </w:rPr>
        <w:t>律師倫理規範解釋委員會</w:t>
      </w:r>
    </w:p>
    <w:p w14:paraId="4C7D73CC" w14:textId="291D32FE" w:rsidR="007C7A6F" w:rsidRDefault="00F00A3B" w:rsidP="001A474A">
      <w:pPr>
        <w:spacing w:afterLines="50" w:after="180" w:line="2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167B8" w:rsidRPr="009167B8">
        <w:rPr>
          <w:rFonts w:ascii="Times New Roman" w:eastAsia="標楷體" w:hAnsi="Times New Roman" w:cs="Times New Roman" w:hint="eastAsia"/>
          <w:szCs w:val="24"/>
        </w:rPr>
        <w:t>苗栗律師公會</w:t>
      </w:r>
    </w:p>
    <w:p w14:paraId="4A2E5E3F" w14:textId="6E4ECDA9" w:rsidR="00B57863" w:rsidRDefault="00E97C7D" w:rsidP="001A474A">
      <w:pPr>
        <w:spacing w:before="240" w:afterLines="50" w:after="180" w:line="24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參</w:t>
      </w:r>
      <w:r w:rsidR="00B57863" w:rsidRPr="007B3F6D">
        <w:rPr>
          <w:rFonts w:ascii="Times New Roman" w:eastAsia="標楷體" w:hAnsi="Times New Roman" w:cs="Times New Roman" w:hint="eastAsia"/>
          <w:b/>
          <w:bCs/>
          <w:szCs w:val="24"/>
        </w:rPr>
        <w:t>、時</w:t>
      </w:r>
      <w:r w:rsidR="00F25CC5">
        <w:rPr>
          <w:rFonts w:ascii="Times New Roman" w:eastAsia="標楷體" w:hAnsi="Times New Roman" w:cs="Times New Roman" w:hint="eastAsia"/>
          <w:b/>
          <w:bCs/>
          <w:szCs w:val="24"/>
        </w:rPr>
        <w:t xml:space="preserve">    </w:t>
      </w:r>
      <w:r w:rsidR="00B57863" w:rsidRPr="007B3F6D">
        <w:rPr>
          <w:rFonts w:ascii="Times New Roman" w:eastAsia="標楷體" w:hAnsi="Times New Roman" w:cs="Times New Roman" w:hint="eastAsia"/>
          <w:b/>
          <w:bCs/>
          <w:szCs w:val="24"/>
        </w:rPr>
        <w:t>間：</w:t>
      </w:r>
      <w:r w:rsidR="007C7A6F" w:rsidRPr="007C7A6F">
        <w:rPr>
          <w:rFonts w:ascii="Times New Roman" w:eastAsia="標楷體" w:hAnsi="Times New Roman" w:cs="Times New Roman" w:hint="eastAsia"/>
          <w:szCs w:val="24"/>
        </w:rPr>
        <w:t>114</w:t>
      </w:r>
      <w:r w:rsidR="00CB3312">
        <w:rPr>
          <w:rFonts w:ascii="Times New Roman" w:eastAsia="標楷體" w:hAnsi="Times New Roman" w:cs="Times New Roman" w:hint="eastAsia"/>
          <w:szCs w:val="24"/>
        </w:rPr>
        <w:t>年</w:t>
      </w:r>
      <w:r w:rsidR="006E6553">
        <w:rPr>
          <w:rFonts w:ascii="Times New Roman" w:eastAsia="標楷體" w:hAnsi="Times New Roman" w:cs="Times New Roman" w:hint="eastAsia"/>
          <w:szCs w:val="24"/>
        </w:rPr>
        <w:t>1</w:t>
      </w:r>
      <w:r w:rsidR="00F00A3B">
        <w:rPr>
          <w:rFonts w:ascii="Times New Roman" w:eastAsia="標楷體" w:hAnsi="Times New Roman" w:cs="Times New Roman" w:hint="eastAsia"/>
          <w:szCs w:val="24"/>
        </w:rPr>
        <w:t>1</w:t>
      </w:r>
      <w:r w:rsidR="00CB3312">
        <w:rPr>
          <w:rFonts w:ascii="Times New Roman" w:eastAsia="標楷體" w:hAnsi="Times New Roman" w:cs="Times New Roman" w:hint="eastAsia"/>
          <w:szCs w:val="24"/>
        </w:rPr>
        <w:t>月</w:t>
      </w:r>
      <w:r w:rsidR="00431A08">
        <w:rPr>
          <w:rFonts w:ascii="Times New Roman" w:eastAsia="標楷體" w:hAnsi="Times New Roman" w:cs="Times New Roman" w:hint="eastAsia"/>
          <w:szCs w:val="24"/>
        </w:rPr>
        <w:t>1</w:t>
      </w:r>
      <w:r w:rsidR="00EA6CD3">
        <w:rPr>
          <w:rFonts w:ascii="Times New Roman" w:eastAsia="標楷體" w:hAnsi="Times New Roman" w:cs="Times New Roman" w:hint="eastAsia"/>
          <w:szCs w:val="24"/>
        </w:rPr>
        <w:t>日</w:t>
      </w:r>
      <w:r w:rsidR="00B02DF6">
        <w:rPr>
          <w:rFonts w:ascii="Times New Roman" w:eastAsia="標楷體" w:hAnsi="Times New Roman" w:cs="Times New Roman" w:hint="eastAsia"/>
          <w:szCs w:val="24"/>
        </w:rPr>
        <w:t>(</w:t>
      </w:r>
      <w:r w:rsidR="00F25CC5">
        <w:rPr>
          <w:rFonts w:ascii="Times New Roman" w:eastAsia="標楷體" w:hAnsi="Times New Roman" w:cs="Times New Roman" w:hint="eastAsia"/>
          <w:szCs w:val="24"/>
        </w:rPr>
        <w:t>星期</w:t>
      </w:r>
      <w:r w:rsidR="00431A08">
        <w:rPr>
          <w:rFonts w:ascii="Times New Roman" w:eastAsia="標楷體" w:hAnsi="Times New Roman" w:cs="Times New Roman" w:hint="eastAsia"/>
          <w:szCs w:val="24"/>
        </w:rPr>
        <w:t>六</w:t>
      </w:r>
      <w:r w:rsidR="00B02DF6">
        <w:rPr>
          <w:rFonts w:ascii="Times New Roman" w:eastAsia="標楷體" w:hAnsi="Times New Roman" w:cs="Times New Roman" w:hint="eastAsia"/>
          <w:szCs w:val="24"/>
        </w:rPr>
        <w:t>)</w:t>
      </w:r>
      <w:r w:rsidR="00CB3312">
        <w:rPr>
          <w:rFonts w:ascii="Times New Roman" w:eastAsia="標楷體" w:hAnsi="Times New Roman" w:cs="Times New Roman" w:hint="eastAsia"/>
          <w:szCs w:val="24"/>
        </w:rPr>
        <w:t xml:space="preserve"> </w:t>
      </w:r>
      <w:r w:rsidR="00431A08">
        <w:rPr>
          <w:rFonts w:ascii="Times New Roman" w:eastAsia="標楷體" w:hAnsi="Times New Roman" w:cs="Times New Roman" w:hint="eastAsia"/>
          <w:szCs w:val="24"/>
        </w:rPr>
        <w:t>上</w:t>
      </w:r>
      <w:r w:rsidR="00F25CC5">
        <w:rPr>
          <w:rFonts w:ascii="Times New Roman" w:eastAsia="標楷體" w:hAnsi="Times New Roman" w:cs="Times New Roman" w:hint="eastAsia"/>
          <w:szCs w:val="24"/>
        </w:rPr>
        <w:t>午</w:t>
      </w:r>
      <w:r w:rsidR="00431A08">
        <w:rPr>
          <w:rFonts w:ascii="Times New Roman" w:eastAsia="標楷體" w:hAnsi="Times New Roman" w:cs="Times New Roman" w:hint="eastAsia"/>
          <w:szCs w:val="24"/>
        </w:rPr>
        <w:t>9</w:t>
      </w:r>
      <w:r w:rsidR="00D34B9F" w:rsidRPr="00D34B9F">
        <w:rPr>
          <w:rFonts w:ascii="Times New Roman" w:eastAsia="標楷體" w:hAnsi="Times New Roman" w:cs="Times New Roman" w:hint="eastAsia"/>
          <w:szCs w:val="24"/>
        </w:rPr>
        <w:t>:</w:t>
      </w:r>
      <w:r w:rsidR="00F00A3B">
        <w:rPr>
          <w:rFonts w:ascii="Times New Roman" w:eastAsia="標楷體" w:hAnsi="Times New Roman" w:cs="Times New Roman" w:hint="eastAsia"/>
          <w:szCs w:val="24"/>
        </w:rPr>
        <w:t>3</w:t>
      </w:r>
      <w:r w:rsidR="00D34B9F" w:rsidRPr="00D34B9F">
        <w:rPr>
          <w:rFonts w:ascii="Times New Roman" w:eastAsia="標楷體" w:hAnsi="Times New Roman" w:cs="Times New Roman" w:hint="eastAsia"/>
          <w:szCs w:val="24"/>
        </w:rPr>
        <w:t>0</w:t>
      </w:r>
      <w:r w:rsidR="00D34B9F">
        <w:rPr>
          <w:rFonts w:ascii="Times New Roman" w:eastAsia="標楷體" w:hAnsi="Times New Roman" w:cs="Times New Roman" w:hint="eastAsia"/>
          <w:szCs w:val="24"/>
        </w:rPr>
        <w:t>~</w:t>
      </w:r>
      <w:r w:rsidR="00F00A3B">
        <w:rPr>
          <w:rFonts w:ascii="Times New Roman" w:eastAsia="標楷體" w:hAnsi="Times New Roman" w:cs="Times New Roman" w:hint="eastAsia"/>
          <w:szCs w:val="24"/>
        </w:rPr>
        <w:t>1</w:t>
      </w:r>
      <w:r w:rsidR="00431A08">
        <w:rPr>
          <w:rFonts w:ascii="Times New Roman" w:eastAsia="標楷體" w:hAnsi="Times New Roman" w:cs="Times New Roman" w:hint="eastAsia"/>
          <w:szCs w:val="24"/>
        </w:rPr>
        <w:t>2</w:t>
      </w:r>
      <w:r w:rsidR="00D34B9F" w:rsidRPr="00D34B9F">
        <w:rPr>
          <w:rFonts w:ascii="Times New Roman" w:eastAsia="標楷體" w:hAnsi="Times New Roman" w:cs="Times New Roman" w:hint="eastAsia"/>
          <w:szCs w:val="24"/>
        </w:rPr>
        <w:t>:</w:t>
      </w:r>
      <w:r w:rsidR="00F00A3B">
        <w:rPr>
          <w:rFonts w:ascii="Times New Roman" w:eastAsia="標楷體" w:hAnsi="Times New Roman" w:cs="Times New Roman" w:hint="eastAsia"/>
          <w:szCs w:val="24"/>
        </w:rPr>
        <w:t>3</w:t>
      </w:r>
      <w:r w:rsidR="00D34B9F" w:rsidRPr="00D34B9F">
        <w:rPr>
          <w:rFonts w:ascii="Times New Roman" w:eastAsia="標楷體" w:hAnsi="Times New Roman" w:cs="Times New Roman" w:hint="eastAsia"/>
          <w:szCs w:val="24"/>
        </w:rPr>
        <w:t>0</w:t>
      </w:r>
      <w:r w:rsidR="00D34B9F">
        <w:rPr>
          <w:rFonts w:ascii="Times New Roman" w:eastAsia="標楷體" w:hAnsi="Times New Roman" w:cs="Times New Roman"/>
          <w:szCs w:val="24"/>
        </w:rPr>
        <w:t xml:space="preserve"> </w:t>
      </w:r>
    </w:p>
    <w:p w14:paraId="328057E3" w14:textId="08BFFAB0" w:rsidR="00233831" w:rsidRDefault="00E97C7D" w:rsidP="001A474A">
      <w:pPr>
        <w:spacing w:before="240" w:afterLines="50" w:after="180" w:line="24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肆</w:t>
      </w:r>
      <w:r w:rsidR="00ED0E4B" w:rsidRPr="00ED0E4B">
        <w:rPr>
          <w:rFonts w:ascii="Times New Roman" w:eastAsia="標楷體" w:hAnsi="Times New Roman" w:cs="Times New Roman" w:hint="eastAsia"/>
          <w:b/>
          <w:bCs/>
          <w:szCs w:val="24"/>
        </w:rPr>
        <w:t>、</w:t>
      </w:r>
      <w:r w:rsidR="000716D0" w:rsidRPr="000716D0">
        <w:rPr>
          <w:rFonts w:ascii="Times New Roman" w:eastAsia="標楷體" w:hAnsi="Times New Roman" w:cs="Times New Roman" w:hint="eastAsia"/>
          <w:b/>
          <w:bCs/>
          <w:szCs w:val="24"/>
        </w:rPr>
        <w:t>地</w:t>
      </w:r>
      <w:r w:rsidR="000716D0" w:rsidRPr="000716D0">
        <w:rPr>
          <w:rFonts w:ascii="Times New Roman" w:eastAsia="標楷體" w:hAnsi="Times New Roman" w:cs="Times New Roman" w:hint="eastAsia"/>
          <w:b/>
          <w:bCs/>
          <w:szCs w:val="24"/>
        </w:rPr>
        <w:t xml:space="preserve">    </w:t>
      </w:r>
      <w:r w:rsidR="000716D0" w:rsidRPr="000716D0">
        <w:rPr>
          <w:rFonts w:ascii="Times New Roman" w:eastAsia="標楷體" w:hAnsi="Times New Roman" w:cs="Times New Roman" w:hint="eastAsia"/>
          <w:b/>
          <w:bCs/>
          <w:szCs w:val="24"/>
        </w:rPr>
        <w:t>點：</w:t>
      </w:r>
      <w:proofErr w:type="gramStart"/>
      <w:r w:rsidR="000716D0" w:rsidRPr="00233831">
        <w:rPr>
          <w:rFonts w:ascii="Times New Roman" w:eastAsia="標楷體" w:hAnsi="Times New Roman" w:cs="Times New Roman" w:hint="eastAsia"/>
          <w:szCs w:val="24"/>
        </w:rPr>
        <w:t>享沐時光</w:t>
      </w:r>
      <w:proofErr w:type="gramEnd"/>
      <w:r w:rsidR="000716D0" w:rsidRPr="00233831">
        <w:rPr>
          <w:rFonts w:ascii="Times New Roman" w:eastAsia="標楷體" w:hAnsi="Times New Roman" w:cs="Times New Roman" w:hint="eastAsia"/>
          <w:szCs w:val="24"/>
        </w:rPr>
        <w:t>莊園渡假酒店</w:t>
      </w:r>
      <w:r w:rsidR="00233831" w:rsidRPr="00233831">
        <w:rPr>
          <w:rFonts w:ascii="Times New Roman" w:eastAsia="標楷體" w:hAnsi="Times New Roman" w:cs="Times New Roman" w:hint="eastAsia"/>
          <w:szCs w:val="24"/>
        </w:rPr>
        <w:t>5</w:t>
      </w:r>
      <w:proofErr w:type="gramStart"/>
      <w:r w:rsidR="00233831" w:rsidRPr="00233831">
        <w:rPr>
          <w:rFonts w:ascii="Times New Roman" w:eastAsia="標楷體" w:hAnsi="Times New Roman" w:cs="Times New Roman" w:hint="eastAsia"/>
          <w:szCs w:val="24"/>
        </w:rPr>
        <w:t>樓</w:t>
      </w:r>
      <w:r w:rsidR="00233831" w:rsidRPr="00233831">
        <w:rPr>
          <w:rFonts w:ascii="Times New Roman" w:eastAsia="標楷體" w:hAnsi="Times New Roman" w:cs="Times New Roman" w:hint="eastAsia"/>
          <w:szCs w:val="24"/>
        </w:rPr>
        <w:t>享宴</w:t>
      </w:r>
      <w:r>
        <w:rPr>
          <w:rFonts w:ascii="Times New Roman" w:eastAsia="標楷體" w:hAnsi="Times New Roman" w:cs="Times New Roman" w:hint="eastAsia"/>
          <w:szCs w:val="24"/>
        </w:rPr>
        <w:t>廳</w:t>
      </w:r>
      <w:proofErr w:type="gramEnd"/>
    </w:p>
    <w:p w14:paraId="7AC582D7" w14:textId="34C2C41A" w:rsidR="00ED0E4B" w:rsidRPr="00233831" w:rsidRDefault="00233831" w:rsidP="001A474A">
      <w:pPr>
        <w:spacing w:before="240" w:afterLines="50" w:after="180" w:line="2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sidR="000716D0" w:rsidRPr="00233831">
        <w:rPr>
          <w:rFonts w:ascii="Times New Roman" w:eastAsia="標楷體" w:hAnsi="Times New Roman" w:cs="Times New Roman" w:hint="eastAsia"/>
          <w:szCs w:val="24"/>
        </w:rPr>
        <w:t>（</w:t>
      </w:r>
      <w:proofErr w:type="gramEnd"/>
      <w:r w:rsidR="000716D0" w:rsidRPr="00233831">
        <w:rPr>
          <w:rFonts w:ascii="Times New Roman" w:eastAsia="標楷體" w:hAnsi="Times New Roman" w:cs="Times New Roman" w:hint="eastAsia"/>
          <w:szCs w:val="24"/>
        </w:rPr>
        <w:t>地址：苗栗縣苑裡鎮石</w:t>
      </w:r>
      <w:proofErr w:type="gramStart"/>
      <w:r w:rsidR="000716D0" w:rsidRPr="00233831">
        <w:rPr>
          <w:rFonts w:ascii="Times New Roman" w:eastAsia="標楷體" w:hAnsi="Times New Roman" w:cs="Times New Roman" w:hint="eastAsia"/>
          <w:szCs w:val="24"/>
        </w:rPr>
        <w:t>鎮里錦</w:t>
      </w:r>
      <w:proofErr w:type="gramEnd"/>
      <w:r w:rsidR="000716D0" w:rsidRPr="00233831">
        <w:rPr>
          <w:rFonts w:ascii="Times New Roman" w:eastAsia="標楷體" w:hAnsi="Times New Roman" w:cs="Times New Roman" w:hint="eastAsia"/>
          <w:szCs w:val="24"/>
        </w:rPr>
        <w:t>山八鄰</w:t>
      </w:r>
      <w:r w:rsidR="000716D0" w:rsidRPr="00233831">
        <w:rPr>
          <w:rFonts w:ascii="Times New Roman" w:eastAsia="標楷體" w:hAnsi="Times New Roman" w:cs="Times New Roman" w:hint="eastAsia"/>
          <w:szCs w:val="24"/>
        </w:rPr>
        <w:t>8-1</w:t>
      </w:r>
      <w:r w:rsidR="000716D0" w:rsidRPr="00233831">
        <w:rPr>
          <w:rFonts w:ascii="Times New Roman" w:eastAsia="標楷體" w:hAnsi="Times New Roman" w:cs="Times New Roman" w:hint="eastAsia"/>
          <w:szCs w:val="24"/>
        </w:rPr>
        <w:t>號</w:t>
      </w:r>
      <w:proofErr w:type="gramStart"/>
      <w:r w:rsidR="000716D0" w:rsidRPr="00233831">
        <w:rPr>
          <w:rFonts w:ascii="Times New Roman" w:eastAsia="標楷體" w:hAnsi="Times New Roman" w:cs="Times New Roman" w:hint="eastAsia"/>
          <w:szCs w:val="24"/>
        </w:rPr>
        <w:t>）</w:t>
      </w:r>
      <w:proofErr w:type="gramEnd"/>
    </w:p>
    <w:p w14:paraId="094C9E3F" w14:textId="18F2939C" w:rsidR="000716D0" w:rsidRPr="00D40476" w:rsidRDefault="00E97C7D" w:rsidP="00E97C7D">
      <w:pPr>
        <w:spacing w:line="500" w:lineRule="exact"/>
        <w:jc w:val="both"/>
        <w:rPr>
          <w:rFonts w:ascii="Times New Roman" w:hAnsi="Times New Roman" w:cs="Times New Roman"/>
          <w:color w:val="000000" w:themeColor="text1"/>
        </w:rPr>
      </w:pPr>
      <w:r>
        <w:rPr>
          <w:rFonts w:ascii="Times New Roman" w:eastAsia="標楷體" w:hAnsi="Times New Roman" w:cs="Times New Roman" w:hint="eastAsia"/>
          <w:b/>
          <w:bCs/>
          <w:szCs w:val="24"/>
        </w:rPr>
        <w:t>伍</w:t>
      </w:r>
      <w:r w:rsidR="007B3F6D">
        <w:rPr>
          <w:rFonts w:ascii="Times New Roman" w:eastAsia="標楷體" w:hAnsi="Times New Roman" w:cs="Times New Roman" w:hint="eastAsia"/>
          <w:b/>
          <w:bCs/>
          <w:szCs w:val="24"/>
        </w:rPr>
        <w:t>、</w:t>
      </w:r>
      <w:bookmarkStart w:id="4" w:name="_Hlk206142700"/>
      <w:r w:rsidR="000716D0" w:rsidRPr="000716D0">
        <w:rPr>
          <w:rFonts w:ascii="Times New Roman" w:eastAsia="標楷體" w:hAnsi="Times New Roman" w:cs="Times New Roman" w:hint="eastAsia"/>
          <w:b/>
          <w:bCs/>
          <w:szCs w:val="24"/>
        </w:rPr>
        <w:t>活動內容：</w:t>
      </w:r>
    </w:p>
    <w:tbl>
      <w:tblPr>
        <w:tblStyle w:val="a4"/>
        <w:tblW w:w="8926" w:type="dxa"/>
        <w:tblLook w:val="04A0" w:firstRow="1" w:lastRow="0" w:firstColumn="1" w:lastColumn="0" w:noHBand="0" w:noVBand="1"/>
      </w:tblPr>
      <w:tblGrid>
        <w:gridCol w:w="1696"/>
        <w:gridCol w:w="7230"/>
      </w:tblGrid>
      <w:tr w:rsidR="000716D0" w:rsidRPr="00A143C8" w14:paraId="585D7A9A" w14:textId="77777777" w:rsidTr="00362F09">
        <w:tc>
          <w:tcPr>
            <w:tcW w:w="1696" w:type="dxa"/>
          </w:tcPr>
          <w:p w14:paraId="5B5F9587" w14:textId="25C5C409" w:rsidR="000716D0" w:rsidRPr="00A143C8" w:rsidRDefault="000716D0" w:rsidP="00362F09">
            <w:pPr>
              <w:jc w:val="center"/>
              <w:rPr>
                <w:rFonts w:ascii="標楷體" w:eastAsia="標楷體" w:hAnsi="標楷體" w:cs="Times New Roman"/>
                <w:b/>
                <w:bCs/>
                <w:color w:val="000000" w:themeColor="text1"/>
              </w:rPr>
            </w:pPr>
            <w:r w:rsidRPr="00A143C8">
              <w:rPr>
                <w:rFonts w:ascii="標楷體" w:eastAsia="標楷體" w:hAnsi="標楷體" w:cs="Times New Roman"/>
                <w:b/>
                <w:bCs/>
                <w:color w:val="000000" w:themeColor="text1"/>
              </w:rPr>
              <w:t>時</w:t>
            </w:r>
            <w:r w:rsidR="00A143C8" w:rsidRPr="00A143C8">
              <w:rPr>
                <w:rFonts w:ascii="標楷體" w:eastAsia="標楷體" w:hAnsi="標楷體" w:cs="Times New Roman" w:hint="eastAsia"/>
                <w:b/>
                <w:bCs/>
                <w:color w:val="000000" w:themeColor="text1"/>
              </w:rPr>
              <w:t xml:space="preserve">　</w:t>
            </w:r>
            <w:r w:rsidRPr="00A143C8">
              <w:rPr>
                <w:rFonts w:ascii="標楷體" w:eastAsia="標楷體" w:hAnsi="標楷體" w:cs="Times New Roman"/>
                <w:b/>
                <w:bCs/>
                <w:color w:val="000000" w:themeColor="text1"/>
              </w:rPr>
              <w:t>間</w:t>
            </w:r>
          </w:p>
        </w:tc>
        <w:tc>
          <w:tcPr>
            <w:tcW w:w="7230" w:type="dxa"/>
          </w:tcPr>
          <w:p w14:paraId="7CF8302F" w14:textId="78255FD0" w:rsidR="000716D0" w:rsidRPr="00A143C8" w:rsidRDefault="000716D0" w:rsidP="00362F09">
            <w:pPr>
              <w:jc w:val="center"/>
              <w:rPr>
                <w:rFonts w:ascii="標楷體" w:eastAsia="標楷體" w:hAnsi="標楷體" w:cs="Times New Roman"/>
                <w:b/>
                <w:bCs/>
                <w:color w:val="000000" w:themeColor="text1"/>
              </w:rPr>
            </w:pPr>
            <w:r w:rsidRPr="00A143C8">
              <w:rPr>
                <w:rFonts w:ascii="標楷體" w:eastAsia="標楷體" w:hAnsi="標楷體" w:cs="Times New Roman"/>
                <w:b/>
                <w:bCs/>
                <w:color w:val="000000" w:themeColor="text1"/>
              </w:rPr>
              <w:t>議</w:t>
            </w:r>
            <w:r w:rsidR="00362F09" w:rsidRPr="00A143C8">
              <w:rPr>
                <w:rFonts w:ascii="標楷體" w:eastAsia="標楷體" w:hAnsi="標楷體" w:cs="Times New Roman" w:hint="eastAsia"/>
                <w:b/>
                <w:bCs/>
                <w:color w:val="000000" w:themeColor="text1"/>
              </w:rPr>
              <w:t xml:space="preserve">         </w:t>
            </w:r>
            <w:r w:rsidRPr="00A143C8">
              <w:rPr>
                <w:rFonts w:ascii="標楷體" w:eastAsia="標楷體" w:hAnsi="標楷體" w:cs="Times New Roman"/>
                <w:b/>
                <w:bCs/>
                <w:color w:val="000000" w:themeColor="text1"/>
              </w:rPr>
              <w:t>程</w:t>
            </w:r>
          </w:p>
        </w:tc>
      </w:tr>
      <w:tr w:rsidR="000716D0" w:rsidRPr="001A474A" w14:paraId="46B31DF1" w14:textId="77777777" w:rsidTr="00362F09">
        <w:tc>
          <w:tcPr>
            <w:tcW w:w="1696" w:type="dxa"/>
          </w:tcPr>
          <w:p w14:paraId="153545C8"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hint="eastAsia"/>
                <w:color w:val="000000" w:themeColor="text1"/>
              </w:rPr>
              <w:t>09</w:t>
            </w:r>
            <w:r w:rsidRPr="001A474A">
              <w:rPr>
                <w:rFonts w:ascii="標楷體" w:eastAsia="標楷體" w:hAnsi="標楷體" w:cs="Times New Roman"/>
                <w:color w:val="000000" w:themeColor="text1"/>
              </w:rPr>
              <w:t>:00-</w:t>
            </w:r>
            <w:r w:rsidRPr="001A474A">
              <w:rPr>
                <w:rFonts w:ascii="標楷體" w:eastAsia="標楷體" w:hAnsi="標楷體" w:cs="Times New Roman" w:hint="eastAsia"/>
                <w:color w:val="000000" w:themeColor="text1"/>
              </w:rPr>
              <w:t>09</w:t>
            </w:r>
            <w:r w:rsidRPr="001A474A">
              <w:rPr>
                <w:rFonts w:ascii="標楷體" w:eastAsia="標楷體" w:hAnsi="標楷體" w:cs="Times New Roman"/>
                <w:color w:val="000000" w:themeColor="text1"/>
              </w:rPr>
              <w:t>:30</w:t>
            </w:r>
          </w:p>
        </w:tc>
        <w:tc>
          <w:tcPr>
            <w:tcW w:w="7230" w:type="dxa"/>
          </w:tcPr>
          <w:p w14:paraId="37C2C959" w14:textId="0FB87DC0" w:rsidR="000716D0" w:rsidRPr="001A474A" w:rsidRDefault="000716D0" w:rsidP="00362F09">
            <w:pPr>
              <w:jc w:val="center"/>
              <w:rPr>
                <w:rFonts w:ascii="標楷體" w:eastAsia="標楷體" w:hAnsi="標楷體" w:cs="Times New Roman"/>
                <w:color w:val="000000" w:themeColor="text1"/>
              </w:rPr>
            </w:pPr>
            <w:r w:rsidRPr="001A474A">
              <w:rPr>
                <w:rFonts w:ascii="標楷體" w:eastAsia="標楷體" w:hAnsi="標楷體" w:cs="Times New Roman"/>
                <w:color w:val="000000" w:themeColor="text1"/>
              </w:rPr>
              <w:t>報</w:t>
            </w:r>
            <w:r w:rsidR="00362F09">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到</w:t>
            </w:r>
          </w:p>
        </w:tc>
      </w:tr>
      <w:tr w:rsidR="000716D0" w:rsidRPr="001A474A" w14:paraId="534249A9" w14:textId="77777777" w:rsidTr="00362F09">
        <w:tc>
          <w:tcPr>
            <w:tcW w:w="1696" w:type="dxa"/>
          </w:tcPr>
          <w:p w14:paraId="609092BF"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hint="eastAsia"/>
                <w:color w:val="000000" w:themeColor="text1"/>
              </w:rPr>
              <w:t>09</w:t>
            </w:r>
            <w:r w:rsidRPr="001A474A">
              <w:rPr>
                <w:rFonts w:ascii="標楷體" w:eastAsia="標楷體" w:hAnsi="標楷體" w:cs="Times New Roman"/>
                <w:color w:val="000000" w:themeColor="text1"/>
              </w:rPr>
              <w:t>:30-</w:t>
            </w:r>
            <w:r w:rsidRPr="001A474A">
              <w:rPr>
                <w:rFonts w:ascii="標楷體" w:eastAsia="標楷體" w:hAnsi="標楷體" w:cs="Times New Roman" w:hint="eastAsia"/>
                <w:color w:val="000000" w:themeColor="text1"/>
              </w:rPr>
              <w:t>09</w:t>
            </w:r>
            <w:r w:rsidRPr="001A474A">
              <w:rPr>
                <w:rFonts w:ascii="標楷體" w:eastAsia="標楷體" w:hAnsi="標楷體" w:cs="Times New Roman"/>
                <w:color w:val="000000" w:themeColor="text1"/>
              </w:rPr>
              <w:t>:40</w:t>
            </w:r>
          </w:p>
        </w:tc>
        <w:tc>
          <w:tcPr>
            <w:tcW w:w="7230" w:type="dxa"/>
          </w:tcPr>
          <w:p w14:paraId="255A8E51"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color w:val="000000" w:themeColor="text1"/>
              </w:rPr>
              <w:t>貴賓致詞：</w:t>
            </w:r>
          </w:p>
          <w:p w14:paraId="1E12869B"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hint="eastAsia"/>
                <w:color w:val="000000" w:themeColor="text1"/>
              </w:rPr>
              <w:t>苗栗律師公會</w:t>
            </w:r>
            <w:r w:rsidRPr="00362F09">
              <w:rPr>
                <w:rFonts w:ascii="標楷體" w:eastAsia="標楷體" w:hAnsi="標楷體" w:cs="Times New Roman" w:hint="eastAsia"/>
                <w:b/>
                <w:bCs/>
                <w:color w:val="000000" w:themeColor="text1"/>
              </w:rPr>
              <w:t>李秋峰</w:t>
            </w:r>
            <w:r w:rsidRPr="00362F09">
              <w:rPr>
                <w:rFonts w:ascii="標楷體" w:eastAsia="標楷體" w:hAnsi="標楷體" w:cs="Times New Roman"/>
                <w:b/>
                <w:bCs/>
                <w:color w:val="000000" w:themeColor="text1"/>
              </w:rPr>
              <w:t>理事長</w:t>
            </w:r>
          </w:p>
          <w:p w14:paraId="47C29F3B"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color w:val="000000" w:themeColor="text1"/>
              </w:rPr>
              <w:t>全國律師聯合會</w:t>
            </w:r>
            <w:r w:rsidRPr="00362F09">
              <w:rPr>
                <w:rFonts w:ascii="標楷體" w:eastAsia="標楷體" w:hAnsi="標楷體" w:cs="Times New Roman" w:hint="eastAsia"/>
                <w:b/>
                <w:bCs/>
                <w:color w:val="000000" w:themeColor="text1"/>
              </w:rPr>
              <w:t>范瑞華常務理事</w:t>
            </w:r>
          </w:p>
          <w:p w14:paraId="1370F24E" w14:textId="77777777" w:rsidR="004651D1" w:rsidRDefault="000716D0" w:rsidP="00545F49">
            <w:pPr>
              <w:jc w:val="both"/>
              <w:rPr>
                <w:rFonts w:ascii="標楷體" w:eastAsia="標楷體" w:hAnsi="標楷體" w:cs="Times New Roman"/>
                <w:b/>
                <w:bCs/>
                <w:color w:val="000000" w:themeColor="text1"/>
              </w:rPr>
            </w:pPr>
            <w:r w:rsidRPr="001A474A">
              <w:rPr>
                <w:rFonts w:ascii="標楷體" w:eastAsia="標楷體" w:hAnsi="標楷體" w:cs="Times New Roman"/>
                <w:color w:val="000000" w:themeColor="text1"/>
              </w:rPr>
              <w:t>開場引言：</w:t>
            </w:r>
            <w:r w:rsidRPr="00362F09">
              <w:rPr>
                <w:rFonts w:ascii="標楷體" w:eastAsia="標楷體" w:hAnsi="標楷體" w:cs="Times New Roman"/>
                <w:b/>
                <w:bCs/>
                <w:color w:val="000000" w:themeColor="text1"/>
              </w:rPr>
              <w:t>謝良駿律師</w:t>
            </w:r>
          </w:p>
          <w:p w14:paraId="106379BF" w14:textId="684A98E0" w:rsidR="000716D0" w:rsidRPr="001A474A" w:rsidRDefault="004651D1" w:rsidP="004651D1">
            <w:pPr>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 xml:space="preserve">　　　　　</w:t>
            </w:r>
            <w:r w:rsidR="000716D0" w:rsidRPr="001A474A">
              <w:rPr>
                <w:rFonts w:ascii="標楷體" w:eastAsia="標楷體" w:hAnsi="標楷體" w:cs="Times New Roman"/>
                <w:color w:val="000000" w:themeColor="text1"/>
              </w:rPr>
              <w:t>（全國律師聯合會律師倫理規範解釋委員會主任委員）</w:t>
            </w:r>
          </w:p>
        </w:tc>
      </w:tr>
      <w:tr w:rsidR="000716D0" w:rsidRPr="001A474A" w14:paraId="058F15FC" w14:textId="77777777" w:rsidTr="00362F09">
        <w:tc>
          <w:tcPr>
            <w:tcW w:w="1696" w:type="dxa"/>
          </w:tcPr>
          <w:p w14:paraId="3110B7DB"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hint="eastAsia"/>
                <w:color w:val="000000" w:themeColor="text1"/>
              </w:rPr>
              <w:t>09</w:t>
            </w:r>
            <w:r w:rsidRPr="001A474A">
              <w:rPr>
                <w:rFonts w:ascii="標楷體" w:eastAsia="標楷體" w:hAnsi="標楷體" w:cs="Times New Roman"/>
                <w:color w:val="000000" w:themeColor="text1"/>
              </w:rPr>
              <w:t>:40-</w:t>
            </w:r>
            <w:r w:rsidRPr="001A474A">
              <w:rPr>
                <w:rFonts w:ascii="標楷體" w:eastAsia="標楷體" w:hAnsi="標楷體" w:cs="Times New Roman" w:hint="eastAsia"/>
                <w:color w:val="000000" w:themeColor="text1"/>
              </w:rPr>
              <w:t>10</w:t>
            </w:r>
            <w:r w:rsidRPr="001A474A">
              <w:rPr>
                <w:rFonts w:ascii="標楷體" w:eastAsia="標楷體" w:hAnsi="標楷體" w:cs="Times New Roman"/>
                <w:color w:val="000000" w:themeColor="text1"/>
              </w:rPr>
              <w:t>:40</w:t>
            </w:r>
          </w:p>
        </w:tc>
        <w:tc>
          <w:tcPr>
            <w:tcW w:w="7230" w:type="dxa"/>
          </w:tcPr>
          <w:p w14:paraId="696A0FC4"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color w:val="000000" w:themeColor="text1"/>
              </w:rPr>
              <w:t>議題</w:t>
            </w:r>
            <w:proofErr w:type="gramStart"/>
            <w:r w:rsidRPr="001A474A">
              <w:rPr>
                <w:rFonts w:ascii="標楷體" w:eastAsia="標楷體" w:hAnsi="標楷體" w:cs="Times New Roman"/>
                <w:color w:val="000000" w:themeColor="text1"/>
              </w:rPr>
              <w:t>一</w:t>
            </w:r>
            <w:proofErr w:type="gramEnd"/>
            <w:r w:rsidRPr="001A474A">
              <w:rPr>
                <w:rFonts w:ascii="標楷體" w:eastAsia="標楷體" w:hAnsi="標楷體" w:cs="Times New Roman"/>
                <w:color w:val="000000" w:themeColor="text1"/>
              </w:rPr>
              <w:t>：</w:t>
            </w:r>
            <w:r w:rsidRPr="001A474A">
              <w:rPr>
                <w:rFonts w:ascii="標楷體" w:eastAsia="標楷體" w:hAnsi="標楷體" w:cs="Times New Roman" w:hint="eastAsia"/>
                <w:color w:val="000000" w:themeColor="text1"/>
              </w:rPr>
              <w:t>律師酬金</w:t>
            </w:r>
            <w:proofErr w:type="gramStart"/>
            <w:r w:rsidRPr="001A474A">
              <w:rPr>
                <w:rFonts w:ascii="標楷體" w:eastAsia="標楷體" w:hAnsi="標楷體" w:cs="Times New Roman" w:hint="eastAsia"/>
                <w:color w:val="000000" w:themeColor="text1"/>
              </w:rPr>
              <w:t>―</w:t>
            </w:r>
            <w:proofErr w:type="gramEnd"/>
            <w:r w:rsidRPr="001A474A">
              <w:rPr>
                <w:rFonts w:ascii="標楷體" w:eastAsia="標楷體" w:hAnsi="標楷體" w:cs="Times New Roman" w:hint="eastAsia"/>
                <w:color w:val="000000" w:themeColor="text1"/>
              </w:rPr>
              <w:t>安心收費</w:t>
            </w:r>
            <w:proofErr w:type="gramStart"/>
            <w:r w:rsidRPr="001A474A">
              <w:rPr>
                <w:rFonts w:ascii="標楷體" w:eastAsia="標楷體" w:hAnsi="標楷體" w:cs="Times New Roman" w:hint="eastAsia"/>
                <w:color w:val="000000" w:themeColor="text1"/>
              </w:rPr>
              <w:t>不踩雷</w:t>
            </w:r>
            <w:proofErr w:type="gramEnd"/>
            <w:r w:rsidRPr="001A474A">
              <w:rPr>
                <w:rFonts w:ascii="標楷體" w:eastAsia="標楷體" w:hAnsi="標楷體" w:cs="Times New Roman" w:hint="eastAsia"/>
                <w:color w:val="000000" w:themeColor="text1"/>
              </w:rPr>
              <w:t>！</w:t>
            </w:r>
          </w:p>
          <w:p w14:paraId="3E188A12" w14:textId="77777777" w:rsidR="004651D1" w:rsidRDefault="000716D0" w:rsidP="00545F49">
            <w:pPr>
              <w:jc w:val="both"/>
              <w:rPr>
                <w:rFonts w:ascii="標楷體" w:eastAsia="標楷體" w:hAnsi="標楷體" w:cs="Times New Roman"/>
                <w:b/>
                <w:bCs/>
                <w:color w:val="000000" w:themeColor="text1"/>
              </w:rPr>
            </w:pPr>
            <w:r w:rsidRPr="001A474A">
              <w:rPr>
                <w:rFonts w:ascii="標楷體" w:eastAsia="標楷體" w:hAnsi="標楷體" w:cs="Times New Roman" w:hint="eastAsia"/>
                <w:color w:val="000000" w:themeColor="text1"/>
              </w:rPr>
              <w:t>講</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hint="eastAsia"/>
                <w:color w:val="000000" w:themeColor="text1"/>
              </w:rPr>
              <w:t>師：</w:t>
            </w:r>
            <w:r w:rsidRPr="004651D1">
              <w:rPr>
                <w:rFonts w:ascii="標楷體" w:eastAsia="標楷體" w:hAnsi="標楷體" w:cs="Times New Roman" w:hint="eastAsia"/>
                <w:b/>
                <w:bCs/>
                <w:color w:val="000000" w:themeColor="text1"/>
              </w:rPr>
              <w:t>游敏傑律師</w:t>
            </w:r>
          </w:p>
          <w:p w14:paraId="24EBCFC9" w14:textId="10AE339A" w:rsidR="000716D0" w:rsidRPr="001A474A" w:rsidRDefault="004651D1" w:rsidP="004651D1">
            <w:pPr>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 xml:space="preserve">　　　　</w:t>
            </w:r>
            <w:r w:rsidR="000716D0" w:rsidRPr="001A474A">
              <w:rPr>
                <w:rFonts w:ascii="標楷體" w:eastAsia="標楷體" w:hAnsi="標楷體" w:cs="Times New Roman"/>
                <w:color w:val="000000" w:themeColor="text1"/>
              </w:rPr>
              <w:t>（全國律師聯合會律師倫理規範解釋委員會</w:t>
            </w:r>
            <w:r w:rsidR="000716D0" w:rsidRPr="001A474A">
              <w:rPr>
                <w:rFonts w:ascii="標楷體" w:eastAsia="標楷體" w:hAnsi="標楷體" w:cs="Times New Roman" w:hint="eastAsia"/>
                <w:color w:val="000000" w:themeColor="text1"/>
              </w:rPr>
              <w:t>副</w:t>
            </w:r>
            <w:r w:rsidR="000716D0" w:rsidRPr="001A474A">
              <w:rPr>
                <w:rFonts w:ascii="標楷體" w:eastAsia="標楷體" w:hAnsi="標楷體" w:cs="Times New Roman"/>
                <w:color w:val="000000" w:themeColor="text1"/>
              </w:rPr>
              <w:t>主任委員）</w:t>
            </w:r>
          </w:p>
        </w:tc>
      </w:tr>
      <w:tr w:rsidR="000716D0" w:rsidRPr="001A474A" w14:paraId="7F857BB0" w14:textId="77777777" w:rsidTr="00362F09">
        <w:tc>
          <w:tcPr>
            <w:tcW w:w="1696" w:type="dxa"/>
          </w:tcPr>
          <w:p w14:paraId="5D4B0E5B"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hint="eastAsia"/>
                <w:color w:val="000000" w:themeColor="text1"/>
              </w:rPr>
              <w:t>10:</w:t>
            </w:r>
            <w:r w:rsidRPr="001A474A">
              <w:rPr>
                <w:rFonts w:ascii="標楷體" w:eastAsia="標楷體" w:hAnsi="標楷體" w:cs="Times New Roman"/>
                <w:color w:val="000000" w:themeColor="text1"/>
              </w:rPr>
              <w:t>4</w:t>
            </w:r>
            <w:r w:rsidRPr="001A474A">
              <w:rPr>
                <w:rFonts w:ascii="標楷體" w:eastAsia="標楷體" w:hAnsi="標楷體" w:cs="Times New Roman" w:hint="eastAsia"/>
                <w:color w:val="000000" w:themeColor="text1"/>
              </w:rPr>
              <w:t>0-11:</w:t>
            </w:r>
            <w:r w:rsidRPr="001A474A">
              <w:rPr>
                <w:rFonts w:ascii="標楷體" w:eastAsia="標楷體" w:hAnsi="標楷體" w:cs="Times New Roman"/>
                <w:color w:val="000000" w:themeColor="text1"/>
              </w:rPr>
              <w:t>0</w:t>
            </w:r>
            <w:r w:rsidRPr="001A474A">
              <w:rPr>
                <w:rFonts w:ascii="標楷體" w:eastAsia="標楷體" w:hAnsi="標楷體" w:cs="Times New Roman" w:hint="eastAsia"/>
                <w:color w:val="000000" w:themeColor="text1"/>
              </w:rPr>
              <w:t>0</w:t>
            </w:r>
          </w:p>
        </w:tc>
        <w:tc>
          <w:tcPr>
            <w:tcW w:w="7230" w:type="dxa"/>
          </w:tcPr>
          <w:p w14:paraId="2372A089" w14:textId="07C3719B" w:rsidR="000716D0" w:rsidRPr="001A474A" w:rsidRDefault="000716D0" w:rsidP="00362F09">
            <w:pPr>
              <w:jc w:val="center"/>
              <w:rPr>
                <w:rFonts w:ascii="標楷體" w:eastAsia="標楷體" w:hAnsi="標楷體" w:cs="Times New Roman"/>
                <w:color w:val="000000" w:themeColor="text1"/>
              </w:rPr>
            </w:pPr>
            <w:r w:rsidRPr="001A474A">
              <w:rPr>
                <w:rFonts w:ascii="標楷體" w:eastAsia="標楷體" w:hAnsi="標楷體" w:cs="Times New Roman"/>
                <w:color w:val="000000" w:themeColor="text1"/>
              </w:rPr>
              <w:t>中</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場</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休</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息</w:t>
            </w:r>
          </w:p>
        </w:tc>
      </w:tr>
      <w:tr w:rsidR="000716D0" w:rsidRPr="001A474A" w14:paraId="779CD6CB" w14:textId="77777777" w:rsidTr="00362F09">
        <w:tc>
          <w:tcPr>
            <w:tcW w:w="1696" w:type="dxa"/>
          </w:tcPr>
          <w:p w14:paraId="3EE6F990"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hint="eastAsia"/>
                <w:color w:val="000000" w:themeColor="text1"/>
              </w:rPr>
              <w:t>11:</w:t>
            </w:r>
            <w:r w:rsidRPr="001A474A">
              <w:rPr>
                <w:rFonts w:ascii="標楷體" w:eastAsia="標楷體" w:hAnsi="標楷體" w:cs="Times New Roman"/>
                <w:color w:val="000000" w:themeColor="text1"/>
              </w:rPr>
              <w:t>0</w:t>
            </w:r>
            <w:r w:rsidRPr="001A474A">
              <w:rPr>
                <w:rFonts w:ascii="標楷體" w:eastAsia="標楷體" w:hAnsi="標楷體" w:cs="Times New Roman" w:hint="eastAsia"/>
                <w:color w:val="000000" w:themeColor="text1"/>
              </w:rPr>
              <w:t>0-12:</w:t>
            </w:r>
            <w:r w:rsidRPr="001A474A">
              <w:rPr>
                <w:rFonts w:ascii="標楷體" w:eastAsia="標楷體" w:hAnsi="標楷體" w:cs="Times New Roman"/>
                <w:color w:val="000000" w:themeColor="text1"/>
              </w:rPr>
              <w:t>0</w:t>
            </w:r>
            <w:r w:rsidRPr="001A474A">
              <w:rPr>
                <w:rFonts w:ascii="標楷體" w:eastAsia="標楷體" w:hAnsi="標楷體" w:cs="Times New Roman" w:hint="eastAsia"/>
                <w:color w:val="000000" w:themeColor="text1"/>
              </w:rPr>
              <w:t>0</w:t>
            </w:r>
          </w:p>
        </w:tc>
        <w:tc>
          <w:tcPr>
            <w:tcW w:w="7230" w:type="dxa"/>
          </w:tcPr>
          <w:p w14:paraId="3E00CF12"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color w:val="000000" w:themeColor="text1"/>
              </w:rPr>
              <w:t>議題二：</w:t>
            </w:r>
            <w:r w:rsidRPr="001A474A">
              <w:rPr>
                <w:rFonts w:ascii="標楷體" w:eastAsia="標楷體" w:hAnsi="標楷體" w:cs="Times New Roman" w:hint="eastAsia"/>
                <w:color w:val="000000" w:themeColor="text1"/>
              </w:rPr>
              <w:t>律師委任契約與報酬收取之限制：兼論美國與臺灣之差異</w:t>
            </w:r>
          </w:p>
          <w:p w14:paraId="0713826C" w14:textId="77777777" w:rsidR="004651D1" w:rsidRDefault="000716D0" w:rsidP="00545F49">
            <w:pPr>
              <w:jc w:val="both"/>
              <w:rPr>
                <w:rFonts w:ascii="標楷體" w:eastAsia="標楷體" w:hAnsi="標楷體" w:cs="Times New Roman"/>
                <w:b/>
                <w:bCs/>
                <w:color w:val="000000" w:themeColor="text1"/>
              </w:rPr>
            </w:pPr>
            <w:r w:rsidRPr="001A474A">
              <w:rPr>
                <w:rFonts w:ascii="標楷體" w:eastAsia="標楷體" w:hAnsi="標楷體" w:cs="Times New Roman" w:hint="eastAsia"/>
                <w:color w:val="000000" w:themeColor="text1"/>
              </w:rPr>
              <w:t>講</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hint="eastAsia"/>
                <w:color w:val="000000" w:themeColor="text1"/>
              </w:rPr>
              <w:t>師：</w:t>
            </w:r>
            <w:r w:rsidRPr="004651D1">
              <w:rPr>
                <w:rFonts w:ascii="標楷體" w:eastAsia="標楷體" w:hAnsi="標楷體" w:cs="Times New Roman" w:hint="eastAsia"/>
                <w:b/>
                <w:bCs/>
                <w:color w:val="000000" w:themeColor="text1"/>
              </w:rPr>
              <w:t>林柏辰律師</w:t>
            </w:r>
          </w:p>
          <w:p w14:paraId="4014C380" w14:textId="3B8CD21C" w:rsidR="000716D0" w:rsidRPr="001A474A" w:rsidRDefault="004651D1" w:rsidP="004651D1">
            <w:pPr>
              <w:jc w:val="both"/>
              <w:rPr>
                <w:rFonts w:ascii="標楷體" w:eastAsia="標楷體" w:hAnsi="標楷體" w:cs="Times New Roman"/>
                <w:color w:val="000000" w:themeColor="text1"/>
              </w:rPr>
            </w:pPr>
            <w:r>
              <w:rPr>
                <w:rFonts w:ascii="標楷體" w:eastAsia="標楷體" w:hAnsi="標楷體" w:cs="Times New Roman" w:hint="eastAsia"/>
                <w:b/>
                <w:bCs/>
                <w:color w:val="000000" w:themeColor="text1"/>
              </w:rPr>
              <w:t xml:space="preserve">　　　　</w:t>
            </w:r>
            <w:r w:rsidR="000716D0" w:rsidRPr="001A474A">
              <w:rPr>
                <w:rFonts w:ascii="標楷體" w:eastAsia="標楷體" w:hAnsi="標楷體" w:cs="Times New Roman"/>
                <w:color w:val="000000" w:themeColor="text1"/>
              </w:rPr>
              <w:t>（全國律師聯合會律師倫理規範解釋委員會</w:t>
            </w:r>
            <w:r w:rsidR="000716D0" w:rsidRPr="001A474A">
              <w:rPr>
                <w:rFonts w:ascii="標楷體" w:eastAsia="標楷體" w:hAnsi="標楷體" w:cs="Times New Roman" w:hint="eastAsia"/>
                <w:color w:val="000000" w:themeColor="text1"/>
              </w:rPr>
              <w:t>副</w:t>
            </w:r>
            <w:r w:rsidR="000716D0" w:rsidRPr="001A474A">
              <w:rPr>
                <w:rFonts w:ascii="標楷體" w:eastAsia="標楷體" w:hAnsi="標楷體" w:cs="Times New Roman"/>
                <w:color w:val="000000" w:themeColor="text1"/>
              </w:rPr>
              <w:t>主任委員）</w:t>
            </w:r>
          </w:p>
        </w:tc>
      </w:tr>
      <w:tr w:rsidR="000716D0" w:rsidRPr="00314990" w14:paraId="6B72D92F" w14:textId="77777777" w:rsidTr="00362F09">
        <w:tc>
          <w:tcPr>
            <w:tcW w:w="1696" w:type="dxa"/>
          </w:tcPr>
          <w:p w14:paraId="56E92D05" w14:textId="77777777" w:rsidR="000716D0" w:rsidRPr="001A474A" w:rsidRDefault="000716D0" w:rsidP="00545F49">
            <w:pPr>
              <w:jc w:val="both"/>
              <w:rPr>
                <w:rFonts w:ascii="標楷體" w:eastAsia="標楷體" w:hAnsi="標楷體" w:cs="Times New Roman"/>
                <w:color w:val="000000" w:themeColor="text1"/>
              </w:rPr>
            </w:pPr>
            <w:r w:rsidRPr="001A474A">
              <w:rPr>
                <w:rFonts w:ascii="標楷體" w:eastAsia="標楷體" w:hAnsi="標楷體" w:cs="Times New Roman" w:hint="eastAsia"/>
                <w:color w:val="000000" w:themeColor="text1"/>
              </w:rPr>
              <w:t>12</w:t>
            </w:r>
            <w:r w:rsidRPr="001A474A">
              <w:rPr>
                <w:rFonts w:ascii="標楷體" w:eastAsia="標楷體" w:hAnsi="標楷體" w:cs="Times New Roman"/>
                <w:color w:val="000000" w:themeColor="text1"/>
              </w:rPr>
              <w:t>:00-1</w:t>
            </w:r>
            <w:r w:rsidRPr="001A474A">
              <w:rPr>
                <w:rFonts w:ascii="標楷體" w:eastAsia="標楷體" w:hAnsi="標楷體" w:cs="Times New Roman" w:hint="eastAsia"/>
                <w:color w:val="000000" w:themeColor="text1"/>
              </w:rPr>
              <w:t>2</w:t>
            </w:r>
            <w:r w:rsidRPr="001A474A">
              <w:rPr>
                <w:rFonts w:ascii="標楷體" w:eastAsia="標楷體" w:hAnsi="標楷體" w:cs="Times New Roman"/>
                <w:color w:val="000000" w:themeColor="text1"/>
              </w:rPr>
              <w:t>:30</w:t>
            </w:r>
          </w:p>
        </w:tc>
        <w:tc>
          <w:tcPr>
            <w:tcW w:w="7230" w:type="dxa"/>
          </w:tcPr>
          <w:p w14:paraId="4A70FBA6" w14:textId="77CA5102" w:rsidR="000716D0" w:rsidRPr="001A474A" w:rsidRDefault="000716D0" w:rsidP="00362F09">
            <w:pPr>
              <w:jc w:val="center"/>
              <w:rPr>
                <w:rFonts w:ascii="標楷體" w:eastAsia="標楷體" w:hAnsi="標楷體" w:cs="Times New Roman"/>
                <w:color w:val="000000" w:themeColor="text1"/>
              </w:rPr>
            </w:pPr>
            <w:r w:rsidRPr="001A474A">
              <w:rPr>
                <w:rFonts w:ascii="標楷體" w:eastAsia="標楷體" w:hAnsi="標楷體" w:cs="Times New Roman"/>
                <w:color w:val="000000" w:themeColor="text1"/>
              </w:rPr>
              <w:t>交</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流</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與</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提</w:t>
            </w:r>
            <w:r w:rsidR="004651D1">
              <w:rPr>
                <w:rFonts w:ascii="標楷體" w:eastAsia="標楷體" w:hAnsi="標楷體" w:cs="Times New Roman" w:hint="eastAsia"/>
                <w:color w:val="000000" w:themeColor="text1"/>
              </w:rPr>
              <w:t xml:space="preserve"> </w:t>
            </w:r>
            <w:r w:rsidRPr="001A474A">
              <w:rPr>
                <w:rFonts w:ascii="標楷體" w:eastAsia="標楷體" w:hAnsi="標楷體" w:cs="Times New Roman"/>
                <w:color w:val="000000" w:themeColor="text1"/>
              </w:rPr>
              <w:t>問</w:t>
            </w:r>
          </w:p>
        </w:tc>
      </w:tr>
    </w:tbl>
    <w:p w14:paraId="5025434C" w14:textId="77777777" w:rsidR="00362F09" w:rsidRDefault="00362F09" w:rsidP="00EE650C">
      <w:pPr>
        <w:spacing w:afterLines="50" w:after="180" w:line="0" w:lineRule="atLeast"/>
        <w:jc w:val="both"/>
        <w:rPr>
          <w:rFonts w:ascii="Times New Roman" w:eastAsia="標楷體" w:hAnsi="Times New Roman" w:cs="Times New Roman"/>
          <w:b/>
          <w:bCs/>
          <w:szCs w:val="24"/>
        </w:rPr>
      </w:pPr>
    </w:p>
    <w:p w14:paraId="22D88B13" w14:textId="54FA6A1D" w:rsidR="00EE650C" w:rsidRPr="00B8130B" w:rsidRDefault="00E97C7D" w:rsidP="00EE650C">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b/>
          <w:bCs/>
          <w:szCs w:val="24"/>
        </w:rPr>
        <w:lastRenderedPageBreak/>
        <w:t>陸</w:t>
      </w:r>
      <w:r w:rsidR="00EE650C">
        <w:rPr>
          <w:rFonts w:ascii="Times New Roman" w:eastAsia="標楷體" w:hAnsi="Times New Roman" w:cs="Times New Roman" w:hint="eastAsia"/>
          <w:b/>
          <w:bCs/>
          <w:szCs w:val="24"/>
        </w:rPr>
        <w:t>、</w:t>
      </w:r>
      <w:r w:rsidR="000716D0" w:rsidRPr="000716D0">
        <w:rPr>
          <w:rFonts w:ascii="Times New Roman" w:eastAsia="標楷體" w:hAnsi="Times New Roman" w:cs="Times New Roman" w:hint="eastAsia"/>
          <w:b/>
          <w:bCs/>
          <w:szCs w:val="24"/>
        </w:rPr>
        <w:t>報名名額：</w:t>
      </w:r>
      <w:proofErr w:type="gramStart"/>
      <w:r w:rsidR="000716D0" w:rsidRPr="000716D0">
        <w:rPr>
          <w:rFonts w:ascii="Times New Roman" w:eastAsia="標楷體" w:hAnsi="Times New Roman" w:cs="Times New Roman" w:hint="eastAsia"/>
          <w:szCs w:val="24"/>
        </w:rPr>
        <w:t>採</w:t>
      </w:r>
      <w:proofErr w:type="gramEnd"/>
      <w:r w:rsidR="000716D0" w:rsidRPr="000716D0">
        <w:rPr>
          <w:rFonts w:ascii="Times New Roman" w:eastAsia="標楷體" w:hAnsi="Times New Roman" w:cs="Times New Roman" w:hint="eastAsia"/>
          <w:szCs w:val="24"/>
        </w:rPr>
        <w:t>實體</w:t>
      </w:r>
      <w:r w:rsidR="00A143C8">
        <w:rPr>
          <w:rFonts w:ascii="Times New Roman" w:eastAsia="標楷體" w:hAnsi="Times New Roman" w:cs="Times New Roman" w:hint="eastAsia"/>
          <w:szCs w:val="24"/>
        </w:rPr>
        <w:t>＋</w:t>
      </w:r>
      <w:r w:rsidR="000716D0" w:rsidRPr="000716D0">
        <w:rPr>
          <w:rFonts w:ascii="Times New Roman" w:eastAsia="標楷體" w:hAnsi="Times New Roman" w:cs="Times New Roman" w:hint="eastAsia"/>
          <w:szCs w:val="24"/>
        </w:rPr>
        <w:t>線上</w:t>
      </w:r>
      <w:proofErr w:type="gramStart"/>
      <w:r w:rsidR="000716D0" w:rsidRPr="000716D0">
        <w:rPr>
          <w:rFonts w:ascii="Times New Roman" w:eastAsia="標楷體" w:hAnsi="Times New Roman" w:cs="Times New Roman" w:hint="eastAsia"/>
          <w:szCs w:val="24"/>
        </w:rPr>
        <w:t>併</w:t>
      </w:r>
      <w:proofErr w:type="gramEnd"/>
      <w:r w:rsidR="000716D0" w:rsidRPr="000716D0">
        <w:rPr>
          <w:rFonts w:ascii="Times New Roman" w:eastAsia="標楷體" w:hAnsi="Times New Roman" w:cs="Times New Roman" w:hint="eastAsia"/>
          <w:szCs w:val="24"/>
        </w:rPr>
        <w:t>行。現場名額限</w:t>
      </w:r>
      <w:r w:rsidR="00233831">
        <w:rPr>
          <w:rFonts w:ascii="Times New Roman" w:eastAsia="標楷體" w:hAnsi="Times New Roman" w:cs="Times New Roman" w:hint="eastAsia"/>
          <w:szCs w:val="24"/>
        </w:rPr>
        <w:t>4</w:t>
      </w:r>
      <w:r w:rsidR="000716D0" w:rsidRPr="000716D0">
        <w:rPr>
          <w:rFonts w:ascii="Times New Roman" w:eastAsia="標楷體" w:hAnsi="Times New Roman" w:cs="Times New Roman" w:hint="eastAsia"/>
          <w:szCs w:val="24"/>
        </w:rPr>
        <w:t>0</w:t>
      </w:r>
      <w:r w:rsidR="000716D0" w:rsidRPr="000716D0">
        <w:rPr>
          <w:rFonts w:ascii="Times New Roman" w:eastAsia="標楷體" w:hAnsi="Times New Roman" w:cs="Times New Roman" w:hint="eastAsia"/>
          <w:szCs w:val="24"/>
        </w:rPr>
        <w:t>位，</w:t>
      </w:r>
      <w:proofErr w:type="gramStart"/>
      <w:r w:rsidR="000716D0" w:rsidRPr="000716D0">
        <w:rPr>
          <w:rFonts w:ascii="Times New Roman" w:eastAsia="標楷體" w:hAnsi="Times New Roman" w:cs="Times New Roman" w:hint="eastAsia"/>
          <w:szCs w:val="24"/>
        </w:rPr>
        <w:t>線上名額</w:t>
      </w:r>
      <w:proofErr w:type="gramEnd"/>
      <w:r w:rsidR="000716D0" w:rsidRPr="000716D0">
        <w:rPr>
          <w:rFonts w:ascii="Times New Roman" w:eastAsia="標楷體" w:hAnsi="Times New Roman" w:cs="Times New Roman" w:hint="eastAsia"/>
          <w:szCs w:val="24"/>
        </w:rPr>
        <w:t>350</w:t>
      </w:r>
      <w:r w:rsidR="000716D0" w:rsidRPr="000716D0">
        <w:rPr>
          <w:rFonts w:ascii="Times New Roman" w:eastAsia="標楷體" w:hAnsi="Times New Roman" w:cs="Times New Roman" w:hint="eastAsia"/>
          <w:szCs w:val="24"/>
        </w:rPr>
        <w:t>位。</w:t>
      </w:r>
    </w:p>
    <w:p w14:paraId="685C15DE" w14:textId="52D9FDE6" w:rsidR="00EE650C" w:rsidRPr="00B8130B" w:rsidRDefault="00E97C7D" w:rsidP="00EE650C">
      <w:pPr>
        <w:spacing w:afterLines="50" w:after="180" w:line="0" w:lineRule="atLeast"/>
        <w:jc w:val="both"/>
        <w:rPr>
          <w:rFonts w:ascii="Times New Roman" w:eastAsia="標楷體" w:hAnsi="Times New Roman" w:cs="Times New Roman"/>
          <w:szCs w:val="24"/>
        </w:rPr>
      </w:pPr>
      <w:proofErr w:type="gramStart"/>
      <w:r>
        <w:rPr>
          <w:rFonts w:ascii="Times New Roman" w:eastAsia="標楷體" w:hAnsi="Times New Roman" w:cs="Times New Roman" w:hint="eastAsia"/>
          <w:b/>
          <w:bCs/>
          <w:szCs w:val="24"/>
        </w:rPr>
        <w:t>柒</w:t>
      </w:r>
      <w:proofErr w:type="gramEnd"/>
      <w:r w:rsidR="00EE650C">
        <w:rPr>
          <w:rFonts w:ascii="Times New Roman" w:eastAsia="標楷體" w:hAnsi="Times New Roman" w:cs="Times New Roman" w:hint="eastAsia"/>
          <w:b/>
          <w:bCs/>
          <w:szCs w:val="24"/>
        </w:rPr>
        <w:t>、</w:t>
      </w:r>
      <w:r w:rsidR="000716D0" w:rsidRPr="000716D0">
        <w:rPr>
          <w:rFonts w:ascii="Times New Roman" w:eastAsia="標楷體" w:hAnsi="Times New Roman" w:cs="Times New Roman" w:hint="eastAsia"/>
          <w:szCs w:val="24"/>
        </w:rPr>
        <w:t>收費標準：免費。</w:t>
      </w:r>
    </w:p>
    <w:p w14:paraId="529BB56E" w14:textId="2ECAFEF7" w:rsidR="000716D0" w:rsidRPr="001A474A" w:rsidRDefault="00E97C7D" w:rsidP="00E97C7D">
      <w:pPr>
        <w:ind w:left="425" w:hangingChars="177" w:hanging="425"/>
        <w:jc w:val="both"/>
        <w:rPr>
          <w:rFonts w:ascii="標楷體" w:eastAsia="標楷體" w:hAnsi="標楷體" w:cs="Times New Roman"/>
          <w:color w:val="000000" w:themeColor="text1"/>
        </w:rPr>
      </w:pPr>
      <w:r>
        <w:rPr>
          <w:rFonts w:ascii="Times New Roman" w:eastAsia="標楷體" w:hAnsi="Times New Roman" w:cs="Times New Roman" w:hint="eastAsia"/>
          <w:b/>
          <w:bCs/>
          <w:szCs w:val="24"/>
        </w:rPr>
        <w:t>捌</w:t>
      </w:r>
      <w:r w:rsidR="00EE650C">
        <w:rPr>
          <w:rFonts w:ascii="Times New Roman" w:eastAsia="標楷體" w:hAnsi="Times New Roman" w:cs="Times New Roman" w:hint="eastAsia"/>
          <w:b/>
          <w:bCs/>
          <w:szCs w:val="24"/>
        </w:rPr>
        <w:t>、</w:t>
      </w:r>
      <w:r w:rsidR="000716D0" w:rsidRPr="001A474A">
        <w:rPr>
          <w:rFonts w:ascii="標楷體" w:eastAsia="標楷體" w:hAnsi="標楷體" w:cs="Times New Roman"/>
          <w:color w:val="000000" w:themeColor="text1"/>
        </w:rPr>
        <w:t>報名方式：自114年</w:t>
      </w:r>
      <w:r w:rsidR="00233831" w:rsidRPr="001A474A">
        <w:rPr>
          <w:rFonts w:ascii="標楷體" w:eastAsia="標楷體" w:hAnsi="標楷體" w:cs="Times New Roman" w:hint="eastAsia"/>
          <w:color w:val="000000" w:themeColor="text1"/>
        </w:rPr>
        <w:t>10</w:t>
      </w:r>
      <w:r w:rsidR="000716D0" w:rsidRPr="001A474A">
        <w:rPr>
          <w:rFonts w:ascii="標楷體" w:eastAsia="標楷體" w:hAnsi="標楷體" w:cs="Times New Roman"/>
          <w:color w:val="000000" w:themeColor="text1"/>
        </w:rPr>
        <w:t>月</w:t>
      </w:r>
      <w:r w:rsidR="00233831" w:rsidRPr="001A474A">
        <w:rPr>
          <w:rFonts w:ascii="標楷體" w:eastAsia="標楷體" w:hAnsi="標楷體" w:cs="Times New Roman" w:hint="eastAsia"/>
          <w:color w:val="000000" w:themeColor="text1"/>
        </w:rPr>
        <w:t>9</w:t>
      </w:r>
      <w:r w:rsidR="000716D0" w:rsidRPr="001A474A">
        <w:rPr>
          <w:rFonts w:ascii="標楷體" w:eastAsia="標楷體" w:hAnsi="標楷體" w:cs="Times New Roman"/>
          <w:color w:val="000000" w:themeColor="text1"/>
        </w:rPr>
        <w:t>日（星期</w:t>
      </w:r>
      <w:r w:rsidR="00233831" w:rsidRPr="001A474A">
        <w:rPr>
          <w:rFonts w:ascii="標楷體" w:eastAsia="標楷體" w:hAnsi="標楷體" w:cs="Times New Roman" w:hint="eastAsia"/>
          <w:color w:val="000000" w:themeColor="text1"/>
        </w:rPr>
        <w:t>四</w:t>
      </w:r>
      <w:r w:rsidR="000716D0" w:rsidRPr="001A474A">
        <w:rPr>
          <w:rFonts w:ascii="標楷體" w:eastAsia="標楷體" w:hAnsi="標楷體" w:cs="Times New Roman"/>
          <w:color w:val="000000" w:themeColor="text1"/>
        </w:rPr>
        <w:t>）上午10時起至114年</w:t>
      </w:r>
      <w:r w:rsidR="000716D0" w:rsidRPr="001A474A">
        <w:rPr>
          <w:rFonts w:ascii="標楷體" w:eastAsia="標楷體" w:hAnsi="標楷體" w:cs="Times New Roman" w:hint="eastAsia"/>
          <w:color w:val="000000" w:themeColor="text1"/>
        </w:rPr>
        <w:t>10</w:t>
      </w:r>
      <w:r w:rsidR="000716D0" w:rsidRPr="001A474A">
        <w:rPr>
          <w:rFonts w:ascii="標楷體" w:eastAsia="標楷體" w:hAnsi="標楷體" w:cs="Times New Roman"/>
          <w:color w:val="000000" w:themeColor="text1"/>
        </w:rPr>
        <w:t>月</w:t>
      </w:r>
      <w:r w:rsidR="000716D0" w:rsidRPr="001A474A">
        <w:rPr>
          <w:rFonts w:ascii="標楷體" w:eastAsia="標楷體" w:hAnsi="標楷體" w:cs="Times New Roman" w:hint="eastAsia"/>
          <w:color w:val="000000" w:themeColor="text1"/>
        </w:rPr>
        <w:t>2</w:t>
      </w:r>
      <w:r w:rsidR="00233831" w:rsidRPr="001A474A">
        <w:rPr>
          <w:rFonts w:ascii="標楷體" w:eastAsia="標楷體" w:hAnsi="標楷體" w:cs="Times New Roman" w:hint="eastAsia"/>
          <w:color w:val="000000" w:themeColor="text1"/>
        </w:rPr>
        <w:t>8</w:t>
      </w:r>
      <w:r w:rsidR="000716D0" w:rsidRPr="001A474A">
        <w:rPr>
          <w:rFonts w:ascii="標楷體" w:eastAsia="標楷體" w:hAnsi="標楷體" w:cs="Times New Roman"/>
          <w:color w:val="000000" w:themeColor="text1"/>
        </w:rPr>
        <w:t>日（星期</w:t>
      </w:r>
      <w:r w:rsidR="00233831" w:rsidRPr="001A474A">
        <w:rPr>
          <w:rFonts w:ascii="標楷體" w:eastAsia="標楷體" w:hAnsi="標楷體" w:cs="Times New Roman" w:hint="eastAsia"/>
          <w:color w:val="000000" w:themeColor="text1"/>
        </w:rPr>
        <w:t>二</w:t>
      </w:r>
      <w:r w:rsidR="000716D0" w:rsidRPr="001A474A">
        <w:rPr>
          <w:rFonts w:ascii="標楷體" w:eastAsia="標楷體" w:hAnsi="標楷體" w:cs="Times New Roman"/>
          <w:color w:val="000000" w:themeColor="text1"/>
        </w:rPr>
        <w:t>）中午12時止，欲報名之律師請於期間內</w:t>
      </w:r>
      <w:proofErr w:type="gramStart"/>
      <w:r w:rsidR="000716D0" w:rsidRPr="001A474A">
        <w:rPr>
          <w:rFonts w:ascii="標楷體" w:eastAsia="標楷體" w:hAnsi="標楷體" w:cs="Times New Roman"/>
          <w:color w:val="000000" w:themeColor="text1"/>
        </w:rPr>
        <w:t>逕</w:t>
      </w:r>
      <w:proofErr w:type="gramEnd"/>
      <w:r w:rsidR="000716D0" w:rsidRPr="001A474A">
        <w:rPr>
          <w:rFonts w:ascii="標楷體" w:eastAsia="標楷體" w:hAnsi="標楷體" w:cs="Times New Roman"/>
          <w:color w:val="000000" w:themeColor="text1"/>
        </w:rPr>
        <w:t>向本會完成報名，以報名先後順序為</w:t>
      </w:r>
      <w:proofErr w:type="gramStart"/>
      <w:r w:rsidR="000716D0" w:rsidRPr="001A474A">
        <w:rPr>
          <w:rFonts w:ascii="標楷體" w:eastAsia="標楷體" w:hAnsi="標楷體" w:cs="Times New Roman"/>
          <w:color w:val="000000" w:themeColor="text1"/>
        </w:rPr>
        <w:t>準</w:t>
      </w:r>
      <w:proofErr w:type="gramEnd"/>
      <w:r w:rsidR="000716D0" w:rsidRPr="001A474A">
        <w:rPr>
          <w:rFonts w:ascii="標楷體" w:eastAsia="標楷體" w:hAnsi="標楷體" w:cs="Times New Roman"/>
          <w:color w:val="000000" w:themeColor="text1"/>
        </w:rPr>
        <w:t>，額滿將提早關閉報名系統。完成報名之律師於</w:t>
      </w:r>
      <w:r w:rsidR="000716D0" w:rsidRPr="001A474A">
        <w:rPr>
          <w:rFonts w:ascii="標楷體" w:eastAsia="標楷體" w:hAnsi="標楷體" w:cs="Times New Roman" w:hint="eastAsia"/>
          <w:color w:val="000000" w:themeColor="text1"/>
        </w:rPr>
        <w:t>10</w:t>
      </w:r>
      <w:r w:rsidR="000716D0" w:rsidRPr="001A474A">
        <w:rPr>
          <w:rFonts w:ascii="標楷體" w:eastAsia="標楷體" w:hAnsi="標楷體" w:cs="Times New Roman"/>
          <w:color w:val="000000" w:themeColor="text1"/>
        </w:rPr>
        <w:t>月</w:t>
      </w:r>
      <w:r w:rsidR="00233831" w:rsidRPr="001A474A">
        <w:rPr>
          <w:rFonts w:ascii="標楷體" w:eastAsia="標楷體" w:hAnsi="標楷體" w:cs="Times New Roman" w:hint="eastAsia"/>
          <w:color w:val="000000" w:themeColor="text1"/>
        </w:rPr>
        <w:t>28</w:t>
      </w:r>
      <w:r w:rsidR="000716D0" w:rsidRPr="001A474A">
        <w:rPr>
          <w:rFonts w:ascii="標楷體" w:eastAsia="標楷體" w:hAnsi="標楷體" w:cs="Times New Roman"/>
          <w:color w:val="000000" w:themeColor="text1"/>
        </w:rPr>
        <w:t>日下班前以電子郵件方式通知，並提供報名</w:t>
      </w:r>
      <w:proofErr w:type="gramStart"/>
      <w:r w:rsidR="000716D0" w:rsidRPr="001A474A">
        <w:rPr>
          <w:rFonts w:ascii="標楷體" w:eastAsia="標楷體" w:hAnsi="標楷體" w:cs="Times New Roman"/>
          <w:color w:val="000000" w:themeColor="text1"/>
        </w:rPr>
        <w:t>參與線上的</w:t>
      </w:r>
      <w:proofErr w:type="gramEnd"/>
      <w:r w:rsidR="000716D0" w:rsidRPr="001A474A">
        <w:rPr>
          <w:rFonts w:ascii="標楷體" w:eastAsia="標楷體" w:hAnsi="標楷體" w:cs="Times New Roman"/>
          <w:color w:val="000000" w:themeColor="text1"/>
        </w:rPr>
        <w:t>律師google meet視訊連結。</w:t>
      </w:r>
    </w:p>
    <w:p w14:paraId="66AE8C9C" w14:textId="3261AA8D" w:rsidR="00E97C7D" w:rsidRDefault="00233831" w:rsidP="00E97C7D">
      <w:pPr>
        <w:pStyle w:val="Web"/>
        <w:rPr>
          <w:noProof/>
        </w:rPr>
      </w:pPr>
      <w:r>
        <w:rPr>
          <w:noProof/>
        </w:rPr>
        <w:drawing>
          <wp:anchor distT="0" distB="0" distL="114300" distR="114300" simplePos="0" relativeHeight="251658240" behindDoc="1" locked="0" layoutInCell="1" allowOverlap="1" wp14:anchorId="447FB771" wp14:editId="7469263F">
            <wp:simplePos x="0" y="0"/>
            <wp:positionH relativeFrom="column">
              <wp:posOffset>3814445</wp:posOffset>
            </wp:positionH>
            <wp:positionV relativeFrom="paragraph">
              <wp:posOffset>35329</wp:posOffset>
            </wp:positionV>
            <wp:extent cx="504825" cy="5048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5778" w:rsidRPr="00DA7CCB">
        <w:rPr>
          <w:rFonts w:ascii="標楷體" w:eastAsia="標楷體" w:hAnsi="標楷體" w:cs="Arial" w:hint="eastAsia"/>
          <w:b/>
          <w:bCs/>
        </w:rPr>
        <w:t>報名連結</w:t>
      </w:r>
      <w:r w:rsidR="001D5778" w:rsidRPr="00DA7CCB">
        <w:rPr>
          <w:rFonts w:ascii="標楷體" w:hAnsi="標楷體" w:cs="Arial" w:hint="eastAsia"/>
          <w:b/>
          <w:bCs/>
        </w:rPr>
        <w:t>：</w:t>
      </w:r>
      <w:r w:rsidR="000716D0">
        <w:rPr>
          <w:noProof/>
        </w:rPr>
        <w:t xml:space="preserve"> </w:t>
      </w:r>
      <w:r w:rsidR="00E97C7D">
        <w:rPr>
          <w:noProof/>
        </w:rPr>
        <w:fldChar w:fldCharType="begin"/>
      </w:r>
      <w:r w:rsidR="00E97C7D">
        <w:rPr>
          <w:noProof/>
        </w:rPr>
        <w:instrText>HYPERLINK "</w:instrText>
      </w:r>
      <w:r w:rsidR="00E97C7D" w:rsidRPr="00E97C7D">
        <w:rPr>
          <w:noProof/>
        </w:rPr>
        <w:instrText>https://forms.gle/HnLLocEACrW33frK</w:instrText>
      </w:r>
      <w:r w:rsidR="00E97C7D" w:rsidRPr="006B3B55">
        <w:rPr>
          <w:noProof/>
        </w:rPr>
        <w:instrText>6</w:instrText>
      </w:r>
      <w:r w:rsidR="00E97C7D">
        <w:rPr>
          <w:noProof/>
        </w:rPr>
        <w:instrText>"</w:instrText>
      </w:r>
      <w:r w:rsidR="00E97C7D">
        <w:rPr>
          <w:noProof/>
        </w:rPr>
        <w:fldChar w:fldCharType="separate"/>
      </w:r>
      <w:r w:rsidR="00E97C7D" w:rsidRPr="00E8208F">
        <w:rPr>
          <w:rStyle w:val="ad"/>
          <w:noProof/>
        </w:rPr>
        <w:t>https://forms.gle/HnLLocEACrW33frK6</w:t>
      </w:r>
      <w:r w:rsidR="00E97C7D">
        <w:rPr>
          <w:noProof/>
        </w:rPr>
        <w:fldChar w:fldCharType="end"/>
      </w:r>
    </w:p>
    <w:p w14:paraId="05212D9A" w14:textId="2A1C8286" w:rsidR="000D1467" w:rsidRPr="00C20A5E" w:rsidRDefault="000D1467" w:rsidP="000716D0">
      <w:pPr>
        <w:pStyle w:val="Web"/>
        <w:spacing w:line="260" w:lineRule="exact"/>
        <w:rPr>
          <w:rFonts w:ascii="Times New Roman" w:eastAsia="標楷體" w:hAnsi="Times New Roman" w:cs="Times New Roman"/>
        </w:rPr>
      </w:pPr>
      <w:bookmarkStart w:id="5" w:name="_Hlk205458080"/>
      <w:r w:rsidRPr="00C20A5E">
        <w:rPr>
          <w:rFonts w:ascii="Times New Roman" w:eastAsia="標楷體" w:hAnsi="Times New Roman" w:cs="Times New Roman" w:hint="eastAsia"/>
        </w:rPr>
        <w:t>※律師如需要在職進修時數</w:t>
      </w:r>
      <w:proofErr w:type="gramStart"/>
      <w:r w:rsidRPr="00C20A5E">
        <w:rPr>
          <w:rFonts w:ascii="Times New Roman" w:eastAsia="標楷體" w:hAnsi="Times New Roman" w:cs="Times New Roman" w:hint="eastAsia"/>
        </w:rPr>
        <w:t>採</w:t>
      </w:r>
      <w:proofErr w:type="gramEnd"/>
      <w:r w:rsidRPr="00C20A5E">
        <w:rPr>
          <w:rFonts w:ascii="Times New Roman" w:eastAsia="標楷體" w:hAnsi="Times New Roman" w:cs="Times New Roman" w:hint="eastAsia"/>
        </w:rPr>
        <w:t>認，可自行列下載空白表格，填寫研討會資訊，請主辦單位用印。</w:t>
      </w:r>
    </w:p>
    <w:p w14:paraId="64DF3027" w14:textId="00ED45FD" w:rsidR="000D1467" w:rsidRPr="00C20A5E" w:rsidRDefault="000D1467" w:rsidP="00E97C7D">
      <w:pPr>
        <w:spacing w:line="500" w:lineRule="exact"/>
        <w:rPr>
          <w:rFonts w:ascii="Times New Roman" w:eastAsia="標楷體" w:hAnsi="Times New Roman" w:cs="Times New Roman"/>
          <w:szCs w:val="24"/>
        </w:rPr>
      </w:pPr>
      <w:proofErr w:type="gramStart"/>
      <w:r w:rsidRPr="00C20A5E">
        <w:rPr>
          <w:rFonts w:ascii="Times New Roman" w:eastAsia="標楷體" w:hAnsi="Times New Roman" w:cs="Times New Roman" w:hint="eastAsia"/>
          <w:szCs w:val="24"/>
        </w:rPr>
        <w:t>（</w:t>
      </w:r>
      <w:proofErr w:type="gramEnd"/>
      <w:r w:rsidRPr="00C20A5E">
        <w:rPr>
          <w:rFonts w:ascii="Times New Roman" w:eastAsia="標楷體" w:hAnsi="Times New Roman" w:cs="Times New Roman" w:hint="eastAsia"/>
          <w:szCs w:val="24"/>
        </w:rPr>
        <w:t>本會律師在職進修手冊電子版請參見</w:t>
      </w:r>
      <w:r w:rsidRPr="00C20A5E">
        <w:rPr>
          <w:rFonts w:ascii="Times New Roman" w:eastAsia="標楷體" w:hAnsi="Times New Roman" w:cs="Times New Roman" w:hint="eastAsia"/>
          <w:szCs w:val="24"/>
        </w:rPr>
        <w:t xml:space="preserve"> </w:t>
      </w:r>
      <w:bookmarkStart w:id="6" w:name="_Hlk207704013"/>
      <w:r>
        <w:fldChar w:fldCharType="begin"/>
      </w:r>
      <w:r>
        <w:instrText>HYPERLINK "https://www.twba.org.tw/regulation/bylaws2/ac1bc92a-38c3-4e07-a3d6-71b0ed8a7100"</w:instrText>
      </w:r>
      <w:r>
        <w:fldChar w:fldCharType="separate"/>
      </w:r>
      <w:r w:rsidRPr="006F145F">
        <w:rPr>
          <w:rStyle w:val="ad"/>
          <w:rFonts w:ascii="Times New Roman" w:eastAsia="標楷體" w:hAnsi="Times New Roman" w:cs="Times New Roman" w:hint="eastAsia"/>
          <w:szCs w:val="24"/>
        </w:rPr>
        <w:t>https://www.twba.org.tw/regulation/bylaws2/ac1bc92a-38c3-4e07-a3d6-71b0ed8a7100</w:t>
      </w:r>
      <w:r>
        <w:rPr>
          <w:rStyle w:val="ad"/>
          <w:rFonts w:ascii="Times New Roman" w:eastAsia="標楷體" w:hAnsi="Times New Roman" w:cs="Times New Roman"/>
          <w:szCs w:val="24"/>
        </w:rPr>
        <w:fldChar w:fldCharType="end"/>
      </w:r>
      <w:bookmarkEnd w:id="6"/>
      <w:proofErr w:type="gramStart"/>
      <w:r w:rsidRPr="00C20A5E">
        <w:rPr>
          <w:rFonts w:ascii="Times New Roman" w:eastAsia="標楷體" w:hAnsi="Times New Roman" w:cs="Times New Roman" w:hint="eastAsia"/>
          <w:szCs w:val="24"/>
        </w:rPr>
        <w:t>）</w:t>
      </w:r>
      <w:proofErr w:type="gramEnd"/>
    </w:p>
    <w:bookmarkEnd w:id="5"/>
    <w:p w14:paraId="7A0387AE" w14:textId="77777777" w:rsidR="00D578B8" w:rsidRDefault="00D578B8" w:rsidP="00BE3BD5">
      <w:pPr>
        <w:spacing w:line="400" w:lineRule="exact"/>
        <w:rPr>
          <w:rFonts w:ascii="標楷體" w:eastAsia="標楷體" w:hAnsi="標楷體" w:cs="Times New Roman"/>
          <w:szCs w:val="24"/>
        </w:rPr>
      </w:pPr>
    </w:p>
    <w:p w14:paraId="63E1AB67" w14:textId="755776A8" w:rsidR="004D7567" w:rsidRPr="00643B98" w:rsidRDefault="004D7567"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4744029B" w14:textId="50D4EB2E" w:rsidR="004D7567" w:rsidRPr="00643B98" w:rsidRDefault="00CC05A0" w:rsidP="00BE3BD5">
      <w:pPr>
        <w:spacing w:line="400" w:lineRule="exact"/>
        <w:rPr>
          <w:rFonts w:ascii="標楷體" w:eastAsia="標楷體" w:hAnsi="標楷體" w:cs="Times New Roman"/>
          <w:szCs w:val="24"/>
        </w:rPr>
      </w:pPr>
      <w:r w:rsidRPr="00CC05A0">
        <w:rPr>
          <w:rFonts w:ascii="標楷體" w:eastAsia="標楷體" w:hAnsi="標楷體" w:cs="Times New Roman" w:hint="eastAsia"/>
          <w:szCs w:val="24"/>
        </w:rPr>
        <w:t>電  話：(02)2388-1707#66</w:t>
      </w:r>
      <w:bookmarkEnd w:id="0"/>
      <w:bookmarkEnd w:id="2"/>
      <w:bookmarkEnd w:id="4"/>
    </w:p>
    <w:sectPr w:rsidR="004D7567" w:rsidRPr="00643B98" w:rsidSect="00362F09">
      <w:footerReference w:type="default" r:id="rId9"/>
      <w:pgSz w:w="11906" w:h="16838" w:code="9"/>
      <w:pgMar w:top="1134"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0668" w14:textId="77777777" w:rsidR="00B15D52" w:rsidRDefault="00B15D52" w:rsidP="00822F69">
      <w:r>
        <w:separator/>
      </w:r>
    </w:p>
  </w:endnote>
  <w:endnote w:type="continuationSeparator" w:id="0">
    <w:p w14:paraId="2FD1C964" w14:textId="77777777" w:rsidR="00B15D52" w:rsidRDefault="00B15D52"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altName w:val="新細明體"/>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7537071E" w:rsidR="00793DA1" w:rsidRDefault="00793DA1">
        <w:pPr>
          <w:pStyle w:val="a7"/>
          <w:jc w:val="center"/>
        </w:pPr>
        <w:r>
          <w:fldChar w:fldCharType="begin"/>
        </w:r>
        <w:r>
          <w:instrText>PAGE   \* MERGEFORMAT</w:instrText>
        </w:r>
        <w:r>
          <w:fldChar w:fldCharType="separate"/>
        </w:r>
        <w:r w:rsidR="00C2202F" w:rsidRPr="00C2202F">
          <w:rPr>
            <w:noProof/>
            <w:lang w:val="zh-TW"/>
          </w:rPr>
          <w:t>3</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E22A" w14:textId="77777777" w:rsidR="00B15D52" w:rsidRDefault="00B15D52" w:rsidP="00822F69">
      <w:r>
        <w:separator/>
      </w:r>
    </w:p>
  </w:footnote>
  <w:footnote w:type="continuationSeparator" w:id="0">
    <w:p w14:paraId="0D1304E3" w14:textId="77777777" w:rsidR="00B15D52" w:rsidRDefault="00B15D52"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5C476A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43CCD"/>
    <w:multiLevelType w:val="hybridMultilevel"/>
    <w:tmpl w:val="EEF82C7C"/>
    <w:lvl w:ilvl="0" w:tplc="15C81364">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844EE"/>
    <w:multiLevelType w:val="hybridMultilevel"/>
    <w:tmpl w:val="DF0450BA"/>
    <w:lvl w:ilvl="0" w:tplc="58B6D968">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607879"/>
    <w:multiLevelType w:val="hybridMultilevel"/>
    <w:tmpl w:val="469ADA96"/>
    <w:lvl w:ilvl="0" w:tplc="06401F14">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A445B2"/>
    <w:multiLevelType w:val="hybridMultilevel"/>
    <w:tmpl w:val="3260EA62"/>
    <w:lvl w:ilvl="0" w:tplc="3A8ECF62">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E07FC6"/>
    <w:multiLevelType w:val="hybridMultilevel"/>
    <w:tmpl w:val="D400BD30"/>
    <w:lvl w:ilvl="0" w:tplc="3CA272E6">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CB061B"/>
    <w:multiLevelType w:val="hybridMultilevel"/>
    <w:tmpl w:val="F7341564"/>
    <w:lvl w:ilvl="0" w:tplc="039A8E56">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3C433E"/>
    <w:multiLevelType w:val="hybridMultilevel"/>
    <w:tmpl w:val="DC30CF26"/>
    <w:lvl w:ilvl="0" w:tplc="0C3244E0">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123D98"/>
    <w:multiLevelType w:val="hybridMultilevel"/>
    <w:tmpl w:val="0562CADE"/>
    <w:lvl w:ilvl="0" w:tplc="2AA44B36">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D27307"/>
    <w:multiLevelType w:val="hybridMultilevel"/>
    <w:tmpl w:val="6A584A78"/>
    <w:lvl w:ilvl="0" w:tplc="3E52354C">
      <w:start w:val="1"/>
      <w:numFmt w:val="taiwaneseCountingThousand"/>
      <w:suff w:val="nothing"/>
      <w:lvlText w:val="%1、"/>
      <w:lvlJc w:val="left"/>
      <w:pPr>
        <w:ind w:left="471" w:hanging="471"/>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A01FF1"/>
    <w:multiLevelType w:val="hybridMultilevel"/>
    <w:tmpl w:val="DC4A9DC6"/>
    <w:lvl w:ilvl="0" w:tplc="E862982E">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156AC4"/>
    <w:multiLevelType w:val="hybridMultilevel"/>
    <w:tmpl w:val="F9E44CA4"/>
    <w:lvl w:ilvl="0" w:tplc="8C10A7E6">
      <w:start w:val="1"/>
      <w:numFmt w:val="taiwaneseCountingThousand"/>
      <w:suff w:val="nothing"/>
      <w:lvlText w:val="%1、"/>
      <w:lvlJc w:val="left"/>
      <w:pPr>
        <w:ind w:left="471" w:hanging="471"/>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6796213F"/>
    <w:multiLevelType w:val="hybridMultilevel"/>
    <w:tmpl w:val="2A4E6120"/>
    <w:lvl w:ilvl="0" w:tplc="B9CC687E">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FF3B0D"/>
    <w:multiLevelType w:val="hybridMultilevel"/>
    <w:tmpl w:val="5CCA4148"/>
    <w:lvl w:ilvl="0" w:tplc="25544F1A">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6C0E77"/>
    <w:multiLevelType w:val="hybridMultilevel"/>
    <w:tmpl w:val="CCEE5420"/>
    <w:lvl w:ilvl="0" w:tplc="77A21780">
      <w:start w:val="6"/>
      <w:numFmt w:val="taiwaneseCountingThousand"/>
      <w:suff w:val="nothing"/>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867C7"/>
    <w:multiLevelType w:val="hybridMultilevel"/>
    <w:tmpl w:val="4CF6DAC6"/>
    <w:lvl w:ilvl="0" w:tplc="695EC0D6">
      <w:start w:val="1"/>
      <w:numFmt w:val="taiwaneseCountingThousand"/>
      <w:suff w:val="nothing"/>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5575553">
    <w:abstractNumId w:val="13"/>
  </w:num>
  <w:num w:numId="2" w16cid:durableId="1144465193">
    <w:abstractNumId w:val="17"/>
  </w:num>
  <w:num w:numId="3" w16cid:durableId="1601908778">
    <w:abstractNumId w:val="14"/>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700327137">
    <w:abstractNumId w:val="14"/>
  </w:num>
  <w:num w:numId="5" w16cid:durableId="1754008850">
    <w:abstractNumId w:val="0"/>
  </w:num>
  <w:num w:numId="6" w16cid:durableId="263927531">
    <w:abstractNumId w:val="1"/>
  </w:num>
  <w:num w:numId="7" w16cid:durableId="459030566">
    <w:abstractNumId w:val="19"/>
  </w:num>
  <w:num w:numId="8" w16cid:durableId="1038044299">
    <w:abstractNumId w:val="15"/>
  </w:num>
  <w:num w:numId="9" w16cid:durableId="58093224">
    <w:abstractNumId w:val="6"/>
  </w:num>
  <w:num w:numId="10" w16cid:durableId="258371705">
    <w:abstractNumId w:val="8"/>
  </w:num>
  <w:num w:numId="11" w16cid:durableId="286739405">
    <w:abstractNumId w:val="9"/>
  </w:num>
  <w:num w:numId="12" w16cid:durableId="757361922">
    <w:abstractNumId w:val="7"/>
  </w:num>
  <w:num w:numId="13" w16cid:durableId="117845246">
    <w:abstractNumId w:val="5"/>
  </w:num>
  <w:num w:numId="14" w16cid:durableId="1057319374">
    <w:abstractNumId w:val="4"/>
  </w:num>
  <w:num w:numId="15" w16cid:durableId="1258322482">
    <w:abstractNumId w:val="10"/>
  </w:num>
  <w:num w:numId="16" w16cid:durableId="43726004">
    <w:abstractNumId w:val="12"/>
  </w:num>
  <w:num w:numId="17" w16cid:durableId="828523218">
    <w:abstractNumId w:val="2"/>
  </w:num>
  <w:num w:numId="18" w16cid:durableId="947928947">
    <w:abstractNumId w:val="20"/>
  </w:num>
  <w:num w:numId="19" w16cid:durableId="2072843370">
    <w:abstractNumId w:val="11"/>
  </w:num>
  <w:num w:numId="20" w16cid:durableId="1955625238">
    <w:abstractNumId w:val="16"/>
  </w:num>
  <w:num w:numId="21" w16cid:durableId="2093357630">
    <w:abstractNumId w:val="3"/>
  </w:num>
  <w:num w:numId="22" w16cid:durableId="1789860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05B4F"/>
    <w:rsid w:val="00014950"/>
    <w:rsid w:val="000236E6"/>
    <w:rsid w:val="00024B76"/>
    <w:rsid w:val="0003130A"/>
    <w:rsid w:val="00031FC1"/>
    <w:rsid w:val="00032203"/>
    <w:rsid w:val="00037D31"/>
    <w:rsid w:val="000626FF"/>
    <w:rsid w:val="000654D0"/>
    <w:rsid w:val="00070A33"/>
    <w:rsid w:val="000716D0"/>
    <w:rsid w:val="000758A9"/>
    <w:rsid w:val="000773A8"/>
    <w:rsid w:val="00083D90"/>
    <w:rsid w:val="000925E0"/>
    <w:rsid w:val="00095265"/>
    <w:rsid w:val="00095A65"/>
    <w:rsid w:val="000A39E1"/>
    <w:rsid w:val="000A3BF9"/>
    <w:rsid w:val="000A639F"/>
    <w:rsid w:val="000A6B5D"/>
    <w:rsid w:val="000A6CBA"/>
    <w:rsid w:val="000C5FE3"/>
    <w:rsid w:val="000C7A66"/>
    <w:rsid w:val="000C7E95"/>
    <w:rsid w:val="000D0781"/>
    <w:rsid w:val="000D093C"/>
    <w:rsid w:val="000D1467"/>
    <w:rsid w:val="000D63BF"/>
    <w:rsid w:val="000F7683"/>
    <w:rsid w:val="001022D5"/>
    <w:rsid w:val="001052EB"/>
    <w:rsid w:val="00105404"/>
    <w:rsid w:val="00114166"/>
    <w:rsid w:val="00114C7C"/>
    <w:rsid w:val="00122662"/>
    <w:rsid w:val="001241C6"/>
    <w:rsid w:val="00126612"/>
    <w:rsid w:val="00126852"/>
    <w:rsid w:val="0012774D"/>
    <w:rsid w:val="001360C4"/>
    <w:rsid w:val="001377AE"/>
    <w:rsid w:val="00142430"/>
    <w:rsid w:val="00147964"/>
    <w:rsid w:val="00150594"/>
    <w:rsid w:val="00152861"/>
    <w:rsid w:val="00155787"/>
    <w:rsid w:val="00157C30"/>
    <w:rsid w:val="001614EA"/>
    <w:rsid w:val="001644E4"/>
    <w:rsid w:val="0017479D"/>
    <w:rsid w:val="001754B8"/>
    <w:rsid w:val="001863B2"/>
    <w:rsid w:val="0019173C"/>
    <w:rsid w:val="00192FD7"/>
    <w:rsid w:val="001943D0"/>
    <w:rsid w:val="001A474A"/>
    <w:rsid w:val="001B57A1"/>
    <w:rsid w:val="001C08D8"/>
    <w:rsid w:val="001D5778"/>
    <w:rsid w:val="001F16A0"/>
    <w:rsid w:val="00201A82"/>
    <w:rsid w:val="00211676"/>
    <w:rsid w:val="002255EC"/>
    <w:rsid w:val="00230374"/>
    <w:rsid w:val="00231FA5"/>
    <w:rsid w:val="002336B0"/>
    <w:rsid w:val="00233831"/>
    <w:rsid w:val="00235F84"/>
    <w:rsid w:val="002421E8"/>
    <w:rsid w:val="00265A8E"/>
    <w:rsid w:val="00273A2E"/>
    <w:rsid w:val="00285A64"/>
    <w:rsid w:val="00296443"/>
    <w:rsid w:val="0029686A"/>
    <w:rsid w:val="002A2F0E"/>
    <w:rsid w:val="002A4398"/>
    <w:rsid w:val="002A4B93"/>
    <w:rsid w:val="002A4D13"/>
    <w:rsid w:val="002A6007"/>
    <w:rsid w:val="002A73A5"/>
    <w:rsid w:val="002A7722"/>
    <w:rsid w:val="002B1C90"/>
    <w:rsid w:val="002B2631"/>
    <w:rsid w:val="002B2C09"/>
    <w:rsid w:val="002C6062"/>
    <w:rsid w:val="002C65D0"/>
    <w:rsid w:val="002E595E"/>
    <w:rsid w:val="002F18E3"/>
    <w:rsid w:val="002F1AC4"/>
    <w:rsid w:val="002F51C1"/>
    <w:rsid w:val="0030613B"/>
    <w:rsid w:val="00321017"/>
    <w:rsid w:val="0032683C"/>
    <w:rsid w:val="003306E4"/>
    <w:rsid w:val="003423DD"/>
    <w:rsid w:val="00344705"/>
    <w:rsid w:val="00346EC1"/>
    <w:rsid w:val="00356C62"/>
    <w:rsid w:val="00357C02"/>
    <w:rsid w:val="00362C6B"/>
    <w:rsid w:val="00362F09"/>
    <w:rsid w:val="00363453"/>
    <w:rsid w:val="00372EC4"/>
    <w:rsid w:val="003735C5"/>
    <w:rsid w:val="003749F8"/>
    <w:rsid w:val="00375235"/>
    <w:rsid w:val="003816C7"/>
    <w:rsid w:val="003A0142"/>
    <w:rsid w:val="003A07ED"/>
    <w:rsid w:val="003A2409"/>
    <w:rsid w:val="003C5803"/>
    <w:rsid w:val="003C7568"/>
    <w:rsid w:val="003C7D06"/>
    <w:rsid w:val="003D2EA4"/>
    <w:rsid w:val="003D47E0"/>
    <w:rsid w:val="003D7F00"/>
    <w:rsid w:val="003E48DC"/>
    <w:rsid w:val="003E6093"/>
    <w:rsid w:val="004031A3"/>
    <w:rsid w:val="00404F50"/>
    <w:rsid w:val="00423265"/>
    <w:rsid w:val="00431A08"/>
    <w:rsid w:val="0043248F"/>
    <w:rsid w:val="00433F1B"/>
    <w:rsid w:val="00442748"/>
    <w:rsid w:val="00442B19"/>
    <w:rsid w:val="00444735"/>
    <w:rsid w:val="00447BC0"/>
    <w:rsid w:val="00454B96"/>
    <w:rsid w:val="0046039F"/>
    <w:rsid w:val="00464ED5"/>
    <w:rsid w:val="004651D1"/>
    <w:rsid w:val="00480E85"/>
    <w:rsid w:val="004828A8"/>
    <w:rsid w:val="0049133D"/>
    <w:rsid w:val="00492784"/>
    <w:rsid w:val="00495056"/>
    <w:rsid w:val="004A536E"/>
    <w:rsid w:val="004C40C6"/>
    <w:rsid w:val="004D7567"/>
    <w:rsid w:val="004E3593"/>
    <w:rsid w:val="004F22A8"/>
    <w:rsid w:val="004F30B9"/>
    <w:rsid w:val="004F62CA"/>
    <w:rsid w:val="0050118F"/>
    <w:rsid w:val="00503F30"/>
    <w:rsid w:val="00507DAF"/>
    <w:rsid w:val="00520D95"/>
    <w:rsid w:val="00526340"/>
    <w:rsid w:val="0053739C"/>
    <w:rsid w:val="00544FAE"/>
    <w:rsid w:val="0055248E"/>
    <w:rsid w:val="0056255F"/>
    <w:rsid w:val="00576C56"/>
    <w:rsid w:val="00581884"/>
    <w:rsid w:val="00583316"/>
    <w:rsid w:val="00587858"/>
    <w:rsid w:val="00591B67"/>
    <w:rsid w:val="0059259D"/>
    <w:rsid w:val="00596250"/>
    <w:rsid w:val="005B1FC3"/>
    <w:rsid w:val="005B46A8"/>
    <w:rsid w:val="005B60E5"/>
    <w:rsid w:val="005C7643"/>
    <w:rsid w:val="005D17DC"/>
    <w:rsid w:val="005D1C61"/>
    <w:rsid w:val="005D3DA4"/>
    <w:rsid w:val="005E62AC"/>
    <w:rsid w:val="005F3638"/>
    <w:rsid w:val="0060530D"/>
    <w:rsid w:val="00612556"/>
    <w:rsid w:val="00621D49"/>
    <w:rsid w:val="00622968"/>
    <w:rsid w:val="00625F07"/>
    <w:rsid w:val="0063427D"/>
    <w:rsid w:val="00642098"/>
    <w:rsid w:val="00643B98"/>
    <w:rsid w:val="0064476B"/>
    <w:rsid w:val="006536BA"/>
    <w:rsid w:val="00662CBC"/>
    <w:rsid w:val="00663A11"/>
    <w:rsid w:val="00664C6D"/>
    <w:rsid w:val="0066663F"/>
    <w:rsid w:val="0068348C"/>
    <w:rsid w:val="00683724"/>
    <w:rsid w:val="006912E9"/>
    <w:rsid w:val="006A10EB"/>
    <w:rsid w:val="006A1508"/>
    <w:rsid w:val="006B3B55"/>
    <w:rsid w:val="006B5C41"/>
    <w:rsid w:val="006C1ADB"/>
    <w:rsid w:val="006C6082"/>
    <w:rsid w:val="006E4AFA"/>
    <w:rsid w:val="006E6553"/>
    <w:rsid w:val="006F36BB"/>
    <w:rsid w:val="006F3A0E"/>
    <w:rsid w:val="006F5640"/>
    <w:rsid w:val="00703D74"/>
    <w:rsid w:val="007125F9"/>
    <w:rsid w:val="0071275A"/>
    <w:rsid w:val="00722893"/>
    <w:rsid w:val="00727564"/>
    <w:rsid w:val="00731122"/>
    <w:rsid w:val="00734A42"/>
    <w:rsid w:val="00740D7B"/>
    <w:rsid w:val="00742081"/>
    <w:rsid w:val="00743E0B"/>
    <w:rsid w:val="00772DD9"/>
    <w:rsid w:val="00774EF6"/>
    <w:rsid w:val="00793DA1"/>
    <w:rsid w:val="007A1C7B"/>
    <w:rsid w:val="007A320D"/>
    <w:rsid w:val="007B3F6D"/>
    <w:rsid w:val="007B5308"/>
    <w:rsid w:val="007B671A"/>
    <w:rsid w:val="007C2532"/>
    <w:rsid w:val="007C453C"/>
    <w:rsid w:val="007C7A6F"/>
    <w:rsid w:val="007D44F1"/>
    <w:rsid w:val="007D675A"/>
    <w:rsid w:val="007F19B3"/>
    <w:rsid w:val="00800FFD"/>
    <w:rsid w:val="008053E9"/>
    <w:rsid w:val="00807E5E"/>
    <w:rsid w:val="0081399D"/>
    <w:rsid w:val="00821E89"/>
    <w:rsid w:val="00822F69"/>
    <w:rsid w:val="00835AD1"/>
    <w:rsid w:val="00843094"/>
    <w:rsid w:val="008506C6"/>
    <w:rsid w:val="00850DEA"/>
    <w:rsid w:val="008510C3"/>
    <w:rsid w:val="008546CC"/>
    <w:rsid w:val="00855A4B"/>
    <w:rsid w:val="0086335A"/>
    <w:rsid w:val="0086758B"/>
    <w:rsid w:val="00870D4E"/>
    <w:rsid w:val="0087511E"/>
    <w:rsid w:val="0087664F"/>
    <w:rsid w:val="00886782"/>
    <w:rsid w:val="00886B22"/>
    <w:rsid w:val="00890C9C"/>
    <w:rsid w:val="0089195E"/>
    <w:rsid w:val="00892F81"/>
    <w:rsid w:val="008967EC"/>
    <w:rsid w:val="008A2F02"/>
    <w:rsid w:val="008C50C2"/>
    <w:rsid w:val="008E6B3C"/>
    <w:rsid w:val="00903020"/>
    <w:rsid w:val="00905326"/>
    <w:rsid w:val="00910E38"/>
    <w:rsid w:val="009167B8"/>
    <w:rsid w:val="0092006E"/>
    <w:rsid w:val="009209EE"/>
    <w:rsid w:val="00933A13"/>
    <w:rsid w:val="00933D37"/>
    <w:rsid w:val="0095132E"/>
    <w:rsid w:val="0095331B"/>
    <w:rsid w:val="00956146"/>
    <w:rsid w:val="00956995"/>
    <w:rsid w:val="00967B6B"/>
    <w:rsid w:val="0097525B"/>
    <w:rsid w:val="009760B3"/>
    <w:rsid w:val="00981432"/>
    <w:rsid w:val="00984C5F"/>
    <w:rsid w:val="00987226"/>
    <w:rsid w:val="00987419"/>
    <w:rsid w:val="0099369E"/>
    <w:rsid w:val="009A0AE8"/>
    <w:rsid w:val="009A0F01"/>
    <w:rsid w:val="009B3593"/>
    <w:rsid w:val="009D0352"/>
    <w:rsid w:val="009E1A99"/>
    <w:rsid w:val="009F1C4B"/>
    <w:rsid w:val="00A07C96"/>
    <w:rsid w:val="00A143C8"/>
    <w:rsid w:val="00A26268"/>
    <w:rsid w:val="00A30B74"/>
    <w:rsid w:val="00A32840"/>
    <w:rsid w:val="00A356F3"/>
    <w:rsid w:val="00A41BA3"/>
    <w:rsid w:val="00A42123"/>
    <w:rsid w:val="00A53ADB"/>
    <w:rsid w:val="00A54E7D"/>
    <w:rsid w:val="00A64C73"/>
    <w:rsid w:val="00A676A1"/>
    <w:rsid w:val="00A76715"/>
    <w:rsid w:val="00A76948"/>
    <w:rsid w:val="00A8036B"/>
    <w:rsid w:val="00A93958"/>
    <w:rsid w:val="00AA01E9"/>
    <w:rsid w:val="00AB5C21"/>
    <w:rsid w:val="00AB6F4F"/>
    <w:rsid w:val="00AD1306"/>
    <w:rsid w:val="00AD286E"/>
    <w:rsid w:val="00AD6A70"/>
    <w:rsid w:val="00AE14BB"/>
    <w:rsid w:val="00AE6C42"/>
    <w:rsid w:val="00AF557E"/>
    <w:rsid w:val="00B028B2"/>
    <w:rsid w:val="00B02DF6"/>
    <w:rsid w:val="00B05F8A"/>
    <w:rsid w:val="00B07B44"/>
    <w:rsid w:val="00B1357E"/>
    <w:rsid w:val="00B15A68"/>
    <w:rsid w:val="00B15D52"/>
    <w:rsid w:val="00B26056"/>
    <w:rsid w:val="00B27692"/>
    <w:rsid w:val="00B416B9"/>
    <w:rsid w:val="00B4345D"/>
    <w:rsid w:val="00B5003E"/>
    <w:rsid w:val="00B507B8"/>
    <w:rsid w:val="00B55B23"/>
    <w:rsid w:val="00B57863"/>
    <w:rsid w:val="00B60BEC"/>
    <w:rsid w:val="00B70276"/>
    <w:rsid w:val="00B86D30"/>
    <w:rsid w:val="00B92631"/>
    <w:rsid w:val="00B94EC1"/>
    <w:rsid w:val="00B956D3"/>
    <w:rsid w:val="00BA4318"/>
    <w:rsid w:val="00BB045C"/>
    <w:rsid w:val="00BB4B87"/>
    <w:rsid w:val="00BB6461"/>
    <w:rsid w:val="00BC17A7"/>
    <w:rsid w:val="00BC1860"/>
    <w:rsid w:val="00BC5167"/>
    <w:rsid w:val="00BC5B92"/>
    <w:rsid w:val="00BD5F2E"/>
    <w:rsid w:val="00BD7FFD"/>
    <w:rsid w:val="00BE2935"/>
    <w:rsid w:val="00BE3BD5"/>
    <w:rsid w:val="00BF1CA4"/>
    <w:rsid w:val="00BF4D55"/>
    <w:rsid w:val="00C01E75"/>
    <w:rsid w:val="00C039B8"/>
    <w:rsid w:val="00C05141"/>
    <w:rsid w:val="00C05B81"/>
    <w:rsid w:val="00C2202F"/>
    <w:rsid w:val="00C26F0B"/>
    <w:rsid w:val="00C30870"/>
    <w:rsid w:val="00C35E21"/>
    <w:rsid w:val="00C40B25"/>
    <w:rsid w:val="00C453B9"/>
    <w:rsid w:val="00C46B31"/>
    <w:rsid w:val="00C47F05"/>
    <w:rsid w:val="00C50A92"/>
    <w:rsid w:val="00C61DE2"/>
    <w:rsid w:val="00C71493"/>
    <w:rsid w:val="00C73681"/>
    <w:rsid w:val="00C76CC2"/>
    <w:rsid w:val="00C91740"/>
    <w:rsid w:val="00C96746"/>
    <w:rsid w:val="00CA45D4"/>
    <w:rsid w:val="00CA6666"/>
    <w:rsid w:val="00CB01DA"/>
    <w:rsid w:val="00CB3312"/>
    <w:rsid w:val="00CC05A0"/>
    <w:rsid w:val="00CD14F7"/>
    <w:rsid w:val="00CE23EB"/>
    <w:rsid w:val="00CE520C"/>
    <w:rsid w:val="00CE7003"/>
    <w:rsid w:val="00D01DD6"/>
    <w:rsid w:val="00D07011"/>
    <w:rsid w:val="00D0745C"/>
    <w:rsid w:val="00D25015"/>
    <w:rsid w:val="00D27BF6"/>
    <w:rsid w:val="00D328C4"/>
    <w:rsid w:val="00D34763"/>
    <w:rsid w:val="00D34B9F"/>
    <w:rsid w:val="00D45A28"/>
    <w:rsid w:val="00D4790E"/>
    <w:rsid w:val="00D529A4"/>
    <w:rsid w:val="00D578B8"/>
    <w:rsid w:val="00D64320"/>
    <w:rsid w:val="00D81744"/>
    <w:rsid w:val="00DA1D49"/>
    <w:rsid w:val="00DA54F6"/>
    <w:rsid w:val="00DA5F5A"/>
    <w:rsid w:val="00DA7CCB"/>
    <w:rsid w:val="00DB07FB"/>
    <w:rsid w:val="00DB2CCB"/>
    <w:rsid w:val="00DC732E"/>
    <w:rsid w:val="00DD1101"/>
    <w:rsid w:val="00DE7BA7"/>
    <w:rsid w:val="00DF0B61"/>
    <w:rsid w:val="00DF14D2"/>
    <w:rsid w:val="00DF1943"/>
    <w:rsid w:val="00E046AB"/>
    <w:rsid w:val="00E1698C"/>
    <w:rsid w:val="00E30811"/>
    <w:rsid w:val="00E36671"/>
    <w:rsid w:val="00E3681F"/>
    <w:rsid w:val="00E40073"/>
    <w:rsid w:val="00E51964"/>
    <w:rsid w:val="00E535E4"/>
    <w:rsid w:val="00E56099"/>
    <w:rsid w:val="00E56429"/>
    <w:rsid w:val="00E7332C"/>
    <w:rsid w:val="00E7333E"/>
    <w:rsid w:val="00E80825"/>
    <w:rsid w:val="00E840FD"/>
    <w:rsid w:val="00E91F16"/>
    <w:rsid w:val="00E956A7"/>
    <w:rsid w:val="00E95F06"/>
    <w:rsid w:val="00E97C7D"/>
    <w:rsid w:val="00EA0FA9"/>
    <w:rsid w:val="00EA2D37"/>
    <w:rsid w:val="00EA6CD3"/>
    <w:rsid w:val="00EC0A7E"/>
    <w:rsid w:val="00EC28E9"/>
    <w:rsid w:val="00ED080C"/>
    <w:rsid w:val="00ED0E4B"/>
    <w:rsid w:val="00ED733A"/>
    <w:rsid w:val="00EE1EDF"/>
    <w:rsid w:val="00EE2338"/>
    <w:rsid w:val="00EE492B"/>
    <w:rsid w:val="00EE650C"/>
    <w:rsid w:val="00EF2972"/>
    <w:rsid w:val="00EF3EB4"/>
    <w:rsid w:val="00EF63E7"/>
    <w:rsid w:val="00EF774B"/>
    <w:rsid w:val="00EF7EBF"/>
    <w:rsid w:val="00F00A3B"/>
    <w:rsid w:val="00F13BD7"/>
    <w:rsid w:val="00F13FE6"/>
    <w:rsid w:val="00F1555E"/>
    <w:rsid w:val="00F20A95"/>
    <w:rsid w:val="00F25CC5"/>
    <w:rsid w:val="00F262D9"/>
    <w:rsid w:val="00F30221"/>
    <w:rsid w:val="00F30893"/>
    <w:rsid w:val="00F31BE4"/>
    <w:rsid w:val="00F44267"/>
    <w:rsid w:val="00F470B2"/>
    <w:rsid w:val="00F54A8A"/>
    <w:rsid w:val="00F56732"/>
    <w:rsid w:val="00F579E5"/>
    <w:rsid w:val="00F733E9"/>
    <w:rsid w:val="00F82C4F"/>
    <w:rsid w:val="00F85DF7"/>
    <w:rsid w:val="00F91EAD"/>
    <w:rsid w:val="00F93AA8"/>
    <w:rsid w:val="00FA0AB5"/>
    <w:rsid w:val="00FA6849"/>
    <w:rsid w:val="00FB0BF9"/>
    <w:rsid w:val="00FD5458"/>
    <w:rsid w:val="00FD6760"/>
    <w:rsid w:val="00FE00FB"/>
    <w:rsid w:val="00FE4052"/>
    <w:rsid w:val="00FF24AF"/>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34"/>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2"/>
    <w:next w:val="a4"/>
    <w:uiPriority w:val="59"/>
    <w:qFormat/>
    <w:rsid w:val="00A356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basedOn w:val="a1"/>
    <w:uiPriority w:val="99"/>
    <w:semiHidden/>
    <w:unhideWhenUsed/>
    <w:rsid w:val="00095A65"/>
    <w:rPr>
      <w:color w:val="605E5C"/>
      <w:shd w:val="clear" w:color="auto" w:fill="E1DFDD"/>
    </w:rPr>
  </w:style>
  <w:style w:type="paragraph" w:styleId="a">
    <w:name w:val="List Bullet"/>
    <w:basedOn w:val="a0"/>
    <w:uiPriority w:val="99"/>
    <w:unhideWhenUsed/>
    <w:rsid w:val="00C35E21"/>
    <w:pPr>
      <w:numPr>
        <w:numId w:val="5"/>
      </w:numPr>
      <w:contextualSpacing/>
    </w:pPr>
  </w:style>
  <w:style w:type="character" w:styleId="af1">
    <w:name w:val="Unresolved Mention"/>
    <w:basedOn w:val="a1"/>
    <w:uiPriority w:val="99"/>
    <w:semiHidden/>
    <w:unhideWhenUsed/>
    <w:rsid w:val="00DB07FB"/>
    <w:rPr>
      <w:color w:val="605E5C"/>
      <w:shd w:val="clear" w:color="auto" w:fill="E1DFDD"/>
    </w:rPr>
  </w:style>
  <w:style w:type="paragraph" w:customStyle="1" w:styleId="TableParagraph">
    <w:name w:val="Table Paragraph"/>
    <w:basedOn w:val="a0"/>
    <w:uiPriority w:val="1"/>
    <w:qFormat/>
    <w:rsid w:val="00EA6CD3"/>
    <w:pPr>
      <w:autoSpaceDE w:val="0"/>
      <w:autoSpaceDN w:val="0"/>
      <w:jc w:val="center"/>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6440">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39434214">
      <w:bodyDiv w:val="1"/>
      <w:marLeft w:val="0"/>
      <w:marRight w:val="0"/>
      <w:marTop w:val="0"/>
      <w:marBottom w:val="0"/>
      <w:divBdr>
        <w:top w:val="none" w:sz="0" w:space="0" w:color="auto"/>
        <w:left w:val="none" w:sz="0" w:space="0" w:color="auto"/>
        <w:bottom w:val="none" w:sz="0" w:space="0" w:color="auto"/>
        <w:right w:val="none" w:sz="0" w:space="0" w:color="auto"/>
      </w:divBdr>
    </w:div>
    <w:div w:id="487327207">
      <w:bodyDiv w:val="1"/>
      <w:marLeft w:val="0"/>
      <w:marRight w:val="0"/>
      <w:marTop w:val="0"/>
      <w:marBottom w:val="0"/>
      <w:divBdr>
        <w:top w:val="none" w:sz="0" w:space="0" w:color="auto"/>
        <w:left w:val="none" w:sz="0" w:space="0" w:color="auto"/>
        <w:bottom w:val="none" w:sz="0" w:space="0" w:color="auto"/>
        <w:right w:val="none" w:sz="0" w:space="0" w:color="auto"/>
      </w:divBdr>
    </w:div>
    <w:div w:id="535503852">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602802690">
      <w:bodyDiv w:val="1"/>
      <w:marLeft w:val="0"/>
      <w:marRight w:val="0"/>
      <w:marTop w:val="0"/>
      <w:marBottom w:val="0"/>
      <w:divBdr>
        <w:top w:val="none" w:sz="0" w:space="0" w:color="auto"/>
        <w:left w:val="none" w:sz="0" w:space="0" w:color="auto"/>
        <w:bottom w:val="none" w:sz="0" w:space="0" w:color="auto"/>
        <w:right w:val="none" w:sz="0" w:space="0" w:color="auto"/>
      </w:divBdr>
    </w:div>
    <w:div w:id="633170603">
      <w:bodyDiv w:val="1"/>
      <w:marLeft w:val="0"/>
      <w:marRight w:val="0"/>
      <w:marTop w:val="0"/>
      <w:marBottom w:val="0"/>
      <w:divBdr>
        <w:top w:val="none" w:sz="0" w:space="0" w:color="auto"/>
        <w:left w:val="none" w:sz="0" w:space="0" w:color="auto"/>
        <w:bottom w:val="none" w:sz="0" w:space="0" w:color="auto"/>
        <w:right w:val="none" w:sz="0" w:space="0" w:color="auto"/>
      </w:divBdr>
    </w:div>
    <w:div w:id="947354427">
      <w:bodyDiv w:val="1"/>
      <w:marLeft w:val="0"/>
      <w:marRight w:val="0"/>
      <w:marTop w:val="0"/>
      <w:marBottom w:val="0"/>
      <w:divBdr>
        <w:top w:val="none" w:sz="0" w:space="0" w:color="auto"/>
        <w:left w:val="none" w:sz="0" w:space="0" w:color="auto"/>
        <w:bottom w:val="none" w:sz="0" w:space="0" w:color="auto"/>
        <w:right w:val="none" w:sz="0" w:space="0" w:color="auto"/>
      </w:divBdr>
    </w:div>
    <w:div w:id="965308302">
      <w:bodyDiv w:val="1"/>
      <w:marLeft w:val="0"/>
      <w:marRight w:val="0"/>
      <w:marTop w:val="0"/>
      <w:marBottom w:val="0"/>
      <w:divBdr>
        <w:top w:val="none" w:sz="0" w:space="0" w:color="auto"/>
        <w:left w:val="none" w:sz="0" w:space="0" w:color="auto"/>
        <w:bottom w:val="none" w:sz="0" w:space="0" w:color="auto"/>
        <w:right w:val="none" w:sz="0" w:space="0" w:color="auto"/>
      </w:divBdr>
    </w:div>
    <w:div w:id="965935507">
      <w:bodyDiv w:val="1"/>
      <w:marLeft w:val="0"/>
      <w:marRight w:val="0"/>
      <w:marTop w:val="0"/>
      <w:marBottom w:val="0"/>
      <w:divBdr>
        <w:top w:val="none" w:sz="0" w:space="0" w:color="auto"/>
        <w:left w:val="none" w:sz="0" w:space="0" w:color="auto"/>
        <w:bottom w:val="none" w:sz="0" w:space="0" w:color="auto"/>
        <w:right w:val="none" w:sz="0" w:space="0" w:color="auto"/>
      </w:divBdr>
    </w:div>
    <w:div w:id="1145509845">
      <w:bodyDiv w:val="1"/>
      <w:marLeft w:val="0"/>
      <w:marRight w:val="0"/>
      <w:marTop w:val="0"/>
      <w:marBottom w:val="0"/>
      <w:divBdr>
        <w:top w:val="none" w:sz="0" w:space="0" w:color="auto"/>
        <w:left w:val="none" w:sz="0" w:space="0" w:color="auto"/>
        <w:bottom w:val="none" w:sz="0" w:space="0" w:color="auto"/>
        <w:right w:val="none" w:sz="0" w:space="0" w:color="auto"/>
      </w:divBdr>
    </w:div>
    <w:div w:id="1227913085">
      <w:bodyDiv w:val="1"/>
      <w:marLeft w:val="0"/>
      <w:marRight w:val="0"/>
      <w:marTop w:val="0"/>
      <w:marBottom w:val="0"/>
      <w:divBdr>
        <w:top w:val="none" w:sz="0" w:space="0" w:color="auto"/>
        <w:left w:val="none" w:sz="0" w:space="0" w:color="auto"/>
        <w:bottom w:val="none" w:sz="0" w:space="0" w:color="auto"/>
        <w:right w:val="none" w:sz="0" w:space="0" w:color="auto"/>
      </w:divBdr>
    </w:div>
    <w:div w:id="1421487285">
      <w:bodyDiv w:val="1"/>
      <w:marLeft w:val="0"/>
      <w:marRight w:val="0"/>
      <w:marTop w:val="0"/>
      <w:marBottom w:val="0"/>
      <w:divBdr>
        <w:top w:val="none" w:sz="0" w:space="0" w:color="auto"/>
        <w:left w:val="none" w:sz="0" w:space="0" w:color="auto"/>
        <w:bottom w:val="none" w:sz="0" w:space="0" w:color="auto"/>
        <w:right w:val="none" w:sz="0" w:space="0" w:color="auto"/>
      </w:divBdr>
    </w:div>
    <w:div w:id="1447118838">
      <w:bodyDiv w:val="1"/>
      <w:marLeft w:val="0"/>
      <w:marRight w:val="0"/>
      <w:marTop w:val="0"/>
      <w:marBottom w:val="0"/>
      <w:divBdr>
        <w:top w:val="none" w:sz="0" w:space="0" w:color="auto"/>
        <w:left w:val="none" w:sz="0" w:space="0" w:color="auto"/>
        <w:bottom w:val="none" w:sz="0" w:space="0" w:color="auto"/>
        <w:right w:val="none" w:sz="0" w:space="0" w:color="auto"/>
      </w:divBdr>
    </w:div>
    <w:div w:id="1632980100">
      <w:bodyDiv w:val="1"/>
      <w:marLeft w:val="0"/>
      <w:marRight w:val="0"/>
      <w:marTop w:val="0"/>
      <w:marBottom w:val="0"/>
      <w:divBdr>
        <w:top w:val="none" w:sz="0" w:space="0" w:color="auto"/>
        <w:left w:val="none" w:sz="0" w:space="0" w:color="auto"/>
        <w:bottom w:val="none" w:sz="0" w:space="0" w:color="auto"/>
        <w:right w:val="none" w:sz="0" w:space="0" w:color="auto"/>
      </w:divBdr>
    </w:div>
    <w:div w:id="1662348672">
      <w:bodyDiv w:val="1"/>
      <w:marLeft w:val="0"/>
      <w:marRight w:val="0"/>
      <w:marTop w:val="0"/>
      <w:marBottom w:val="0"/>
      <w:divBdr>
        <w:top w:val="none" w:sz="0" w:space="0" w:color="auto"/>
        <w:left w:val="none" w:sz="0" w:space="0" w:color="auto"/>
        <w:bottom w:val="none" w:sz="0" w:space="0" w:color="auto"/>
        <w:right w:val="none" w:sz="0" w:space="0" w:color="auto"/>
      </w:divBdr>
    </w:div>
    <w:div w:id="1758595743">
      <w:bodyDiv w:val="1"/>
      <w:marLeft w:val="0"/>
      <w:marRight w:val="0"/>
      <w:marTop w:val="0"/>
      <w:marBottom w:val="0"/>
      <w:divBdr>
        <w:top w:val="none" w:sz="0" w:space="0" w:color="auto"/>
        <w:left w:val="none" w:sz="0" w:space="0" w:color="auto"/>
        <w:bottom w:val="none" w:sz="0" w:space="0" w:color="auto"/>
        <w:right w:val="none" w:sz="0" w:space="0" w:color="auto"/>
      </w:divBdr>
    </w:div>
    <w:div w:id="1777864525">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226C-C515-4F76-8BDC-548BECB6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4</cp:revision>
  <cp:lastPrinted>2025-09-26T10:16:00Z</cp:lastPrinted>
  <dcterms:created xsi:type="dcterms:W3CDTF">2025-10-02T07:27:00Z</dcterms:created>
  <dcterms:modified xsi:type="dcterms:W3CDTF">2025-10-02T08:53:00Z</dcterms:modified>
</cp:coreProperties>
</file>