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1B19" w14:textId="77777777" w:rsidR="003C7D99" w:rsidRPr="00BB5C27" w:rsidRDefault="003C7D99" w:rsidP="003C7D99">
      <w:pPr>
        <w:spacing w:line="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</w:p>
    <w:p w14:paraId="1664190D" w14:textId="383996AB" w:rsidR="003C7D99" w:rsidRDefault="003C7D99" w:rsidP="003C7D99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C640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AI</w:t>
      </w:r>
      <w:r w:rsidRPr="009C640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與法律專業進修課程：「</w:t>
      </w:r>
      <w:r w:rsidR="00BB5C27" w:rsidRPr="009C640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人工智慧</w:t>
      </w:r>
      <w:r w:rsidR="008044C5" w:rsidRPr="009C640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基礎</w:t>
      </w:r>
      <w:r w:rsidR="00F97BF8" w:rsidRPr="009C640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課程</w:t>
      </w:r>
      <w:r w:rsidR="001D04B4" w:rsidRPr="009C640A">
        <w:rPr>
          <w:rFonts w:ascii="標楷體" w:eastAsia="標楷體" w:hAnsi="標楷體" w:cs="Times New Roman" w:hint="eastAsia"/>
          <w:b/>
          <w:bCs/>
          <w:sz w:val="28"/>
          <w:szCs w:val="28"/>
        </w:rPr>
        <w:t>」</w:t>
      </w:r>
    </w:p>
    <w:p w14:paraId="125BB346" w14:textId="77777777" w:rsidR="000514CE" w:rsidRPr="000514CE" w:rsidRDefault="000514CE" w:rsidP="003C7D9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E610A30" w14:textId="1B603128" w:rsidR="00413E22" w:rsidRPr="008B07BD" w:rsidRDefault="008B07BD" w:rsidP="00B974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413E22" w:rsidRPr="008B07BD">
        <w:rPr>
          <w:rFonts w:ascii="Times New Roman" w:eastAsia="標楷體" w:hAnsi="Times New Roman" w:cs="Times New Roman" w:hint="eastAsia"/>
          <w:b/>
          <w:bCs/>
          <w:szCs w:val="24"/>
        </w:rPr>
        <w:t>課程名稱：</w:t>
      </w:r>
      <w:r w:rsidR="003B5A05" w:rsidRPr="003B5A05">
        <w:rPr>
          <w:rFonts w:ascii="Times New Roman" w:eastAsia="標楷體" w:hAnsi="Times New Roman" w:cs="Times New Roman" w:hint="eastAsia"/>
          <w:szCs w:val="24"/>
        </w:rPr>
        <w:t>AI</w:t>
      </w:r>
      <w:r w:rsidR="003B5A05" w:rsidRPr="003B5A05">
        <w:rPr>
          <w:rFonts w:ascii="Times New Roman" w:eastAsia="標楷體" w:hAnsi="Times New Roman" w:cs="Times New Roman" w:hint="eastAsia"/>
          <w:szCs w:val="24"/>
        </w:rPr>
        <w:t>與法律專業進修課程</w:t>
      </w:r>
      <w:r w:rsidR="00476A56" w:rsidRPr="008B07BD">
        <w:rPr>
          <w:rFonts w:ascii="Times New Roman" w:eastAsia="標楷體" w:hAnsi="Times New Roman" w:cs="Times New Roman" w:hint="eastAsia"/>
          <w:szCs w:val="24"/>
        </w:rPr>
        <w:t>：</w:t>
      </w:r>
      <w:r w:rsidR="003B5A05" w:rsidRPr="003B5A05">
        <w:rPr>
          <w:rFonts w:ascii="Times New Roman" w:eastAsia="標楷體" w:hAnsi="Times New Roman" w:cs="Times New Roman" w:hint="eastAsia"/>
          <w:szCs w:val="24"/>
        </w:rPr>
        <w:t>「</w:t>
      </w:r>
      <w:r w:rsidR="00413E22" w:rsidRPr="008B07BD">
        <w:rPr>
          <w:rFonts w:ascii="Times New Roman" w:eastAsia="標楷體" w:hAnsi="Times New Roman" w:cs="Times New Roman" w:hint="eastAsia"/>
          <w:szCs w:val="24"/>
        </w:rPr>
        <w:t>人工智慧</w:t>
      </w:r>
      <w:r w:rsidR="008044C5">
        <w:rPr>
          <w:rFonts w:ascii="Times New Roman" w:eastAsia="標楷體" w:hAnsi="Times New Roman" w:cs="Times New Roman" w:hint="eastAsia"/>
          <w:szCs w:val="24"/>
        </w:rPr>
        <w:t>基礎</w:t>
      </w:r>
      <w:r w:rsidR="00F97BF8" w:rsidRPr="008B07BD">
        <w:rPr>
          <w:rFonts w:ascii="Times New Roman" w:eastAsia="標楷體" w:hAnsi="Times New Roman" w:cs="Times New Roman" w:hint="eastAsia"/>
          <w:szCs w:val="24"/>
        </w:rPr>
        <w:t>課程</w:t>
      </w:r>
      <w:r w:rsidR="00413E22" w:rsidRPr="008B07BD">
        <w:rPr>
          <w:rFonts w:ascii="Times New Roman" w:eastAsia="標楷體" w:hAnsi="Times New Roman" w:cs="Times New Roman" w:hint="eastAsia"/>
          <w:szCs w:val="24"/>
        </w:rPr>
        <w:t>」</w:t>
      </w:r>
    </w:p>
    <w:p w14:paraId="5A6FBBDB" w14:textId="0A25052F" w:rsidR="001052EB" w:rsidRPr="008B07BD" w:rsidRDefault="008B07BD" w:rsidP="00B974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二、</w:t>
      </w:r>
      <w:r w:rsidR="00BB045C" w:rsidRPr="008B07BD">
        <w:rPr>
          <w:rFonts w:ascii="Times New Roman" w:eastAsia="標楷體" w:hAnsi="Times New Roman" w:cs="Times New Roman" w:hint="eastAsia"/>
          <w:b/>
          <w:bCs/>
          <w:szCs w:val="24"/>
        </w:rPr>
        <w:t>主辦單位：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F97BF8" w:rsidRPr="008B07BD">
        <w:rPr>
          <w:rFonts w:ascii="Times New Roman" w:eastAsia="標楷體" w:hAnsi="Times New Roman" w:cs="Times New Roman" w:hint="eastAsia"/>
          <w:szCs w:val="24"/>
        </w:rPr>
        <w:t>律師學院、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人工智慧發展與應對委員會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(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簡稱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AI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委員會</w:t>
      </w:r>
      <w:r w:rsidR="006B57AC" w:rsidRPr="008B07BD">
        <w:rPr>
          <w:rFonts w:ascii="Times New Roman" w:eastAsia="標楷體" w:hAnsi="Times New Roman" w:cs="Times New Roman" w:hint="eastAsia"/>
          <w:szCs w:val="24"/>
        </w:rPr>
        <w:t>)</w:t>
      </w:r>
    </w:p>
    <w:p w14:paraId="58939A2B" w14:textId="4EBAD709" w:rsidR="006E6B90" w:rsidRPr="00ED4563" w:rsidRDefault="008B07BD" w:rsidP="008B07BD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ED4563">
        <w:rPr>
          <w:rFonts w:ascii="Times New Roman" w:eastAsia="標楷體" w:hAnsi="Times New Roman" w:cs="Times New Roman" w:hint="eastAsia"/>
          <w:b/>
          <w:bCs/>
          <w:szCs w:val="24"/>
        </w:rPr>
        <w:t>三、</w:t>
      </w:r>
      <w:r w:rsidR="00387C1F" w:rsidRPr="00ED4563">
        <w:rPr>
          <w:rFonts w:ascii="Times New Roman" w:eastAsia="標楷體" w:hAnsi="Times New Roman" w:cs="Times New Roman" w:hint="eastAsia"/>
          <w:b/>
          <w:bCs/>
          <w:szCs w:val="24"/>
        </w:rPr>
        <w:t>課程資訊</w:t>
      </w:r>
      <w:r w:rsidR="003E33D4" w:rsidRPr="00ED4563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</w:p>
    <w:p w14:paraId="461AB45C" w14:textId="3E49B249" w:rsidR="00387C1F" w:rsidRPr="00ED4563" w:rsidRDefault="00387C1F" w:rsidP="00387C1F">
      <w:pPr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(</w:t>
      </w:r>
      <w:proofErr w:type="gramStart"/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proofErr w:type="gramEnd"/>
      <w:r w:rsidRPr="00ED456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第一堂：人工智慧的歷史與技術發展</w:t>
      </w:r>
    </w:p>
    <w:p w14:paraId="0985F834" w14:textId="77777777" w:rsidR="00387C1F" w:rsidRPr="00ED4563" w:rsidRDefault="00387C1F" w:rsidP="00387C1F">
      <w:pPr>
        <w:pStyle w:val="a8"/>
        <w:ind w:leftChars="59" w:left="142"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11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四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ED4563">
        <w:rPr>
          <w:rFonts w:ascii="Times New Roman" w:eastAsia="標楷體" w:hAnsi="Times New Roman" w:cs="Times New Roman"/>
          <w:sz w:val="26"/>
          <w:szCs w:val="26"/>
        </w:rPr>
        <w:t xml:space="preserve">18:30-21:30 </w:t>
      </w:r>
    </w:p>
    <w:p w14:paraId="738FA101" w14:textId="77777777" w:rsidR="00387C1F" w:rsidRPr="00ED4563" w:rsidRDefault="00387C1F" w:rsidP="00387C1F">
      <w:pPr>
        <w:pStyle w:val="a8"/>
        <w:ind w:leftChars="59" w:left="142"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講師：廖世偉（台大資工系教授）。</w:t>
      </w:r>
    </w:p>
    <w:p w14:paraId="68209374" w14:textId="77777777" w:rsidR="00387C1F" w:rsidRPr="00ED4563" w:rsidRDefault="00387C1F" w:rsidP="00387C1F">
      <w:pPr>
        <w:pStyle w:val="a8"/>
        <w:ind w:leftChars="59" w:left="142"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（計入人工智慧與科技總論</w:t>
      </w:r>
      <w:r w:rsidRPr="00ED4563">
        <w:rPr>
          <w:rFonts w:ascii="Times New Roman" w:eastAsia="標楷體" w:hAnsi="Times New Roman" w:cs="Times New Roman"/>
          <w:sz w:val="26"/>
          <w:szCs w:val="26"/>
        </w:rPr>
        <w:t>3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小時）</w:t>
      </w:r>
    </w:p>
    <w:p w14:paraId="44C5BF27" w14:textId="4016C0CF" w:rsidR="00387C1F" w:rsidRPr="00ED4563" w:rsidRDefault="00387C1F" w:rsidP="00387C1F">
      <w:pPr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第二堂：人工智慧應用的發展近況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產業趨勢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以及實作</w:t>
      </w:r>
    </w:p>
    <w:p w14:paraId="7143183A" w14:textId="77777777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11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14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（四）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18:30-21:30</w:t>
      </w:r>
      <w:r w:rsidRPr="00ED4563">
        <w:rPr>
          <w:rFonts w:ascii="Times New Roman" w:eastAsia="標楷體" w:hAnsi="Times New Roman" w:cs="Times New Roman"/>
          <w:sz w:val="26"/>
          <w:szCs w:val="26"/>
        </w:rPr>
        <w:t xml:space="preserve">　</w:t>
      </w:r>
    </w:p>
    <w:p w14:paraId="360559D7" w14:textId="77777777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講師：劉正揚（</w:t>
      </w:r>
      <w:r w:rsidRPr="00ED4563">
        <w:rPr>
          <w:rFonts w:ascii="Times New Roman" w:eastAsia="標楷體" w:hAnsi="Times New Roman" w:cs="Times New Roman"/>
          <w:sz w:val="26"/>
          <w:szCs w:val="26"/>
        </w:rPr>
        <w:t>META</w:t>
      </w:r>
      <w:r w:rsidRPr="00ED4563">
        <w:rPr>
          <w:rFonts w:ascii="Times New Roman" w:eastAsia="標楷體" w:hAnsi="Times New Roman" w:cs="Times New Roman"/>
          <w:sz w:val="26"/>
          <w:szCs w:val="26"/>
        </w:rPr>
        <w:t>資深研究科學家）。</w:t>
      </w:r>
    </w:p>
    <w:p w14:paraId="06544ED2" w14:textId="77777777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（計入人工智慧與應用總論</w:t>
      </w:r>
      <w:r w:rsidRPr="00ED4563">
        <w:rPr>
          <w:rFonts w:ascii="Times New Roman" w:eastAsia="標楷體" w:hAnsi="Times New Roman" w:cs="Times New Roman"/>
          <w:sz w:val="26"/>
          <w:szCs w:val="26"/>
        </w:rPr>
        <w:t>3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小時）</w:t>
      </w:r>
    </w:p>
    <w:p w14:paraId="7D3E1D01" w14:textId="0DB4C8D8" w:rsidR="00387C1F" w:rsidRPr="00ED4563" w:rsidRDefault="00387C1F" w:rsidP="00387C1F">
      <w:pPr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215C1" w:rsidRPr="00ED456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第</w:t>
      </w:r>
      <w:r w:rsidR="002215C1" w:rsidRPr="00ED456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堂：</w:t>
      </w:r>
      <w:r w:rsidR="00CE7488" w:rsidRPr="00ED4563">
        <w:rPr>
          <w:rFonts w:ascii="Times New Roman" w:eastAsia="標楷體" w:hAnsi="Times New Roman" w:cs="Times New Roman" w:hint="eastAsia"/>
          <w:sz w:val="26"/>
          <w:szCs w:val="26"/>
        </w:rPr>
        <w:t>AI</w:t>
      </w:r>
      <w:r w:rsidR="00CE7488" w:rsidRPr="00ED4563">
        <w:rPr>
          <w:rFonts w:ascii="Times New Roman" w:eastAsia="標楷體" w:hAnsi="Times New Roman" w:cs="Times New Roman" w:hint="eastAsia"/>
          <w:sz w:val="26"/>
          <w:szCs w:val="26"/>
        </w:rPr>
        <w:t>基本法解析</w:t>
      </w:r>
    </w:p>
    <w:p w14:paraId="52EB9E2E" w14:textId="26EFD0F7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115/</w:t>
      </w:r>
      <w:r w:rsidR="00535B94" w:rsidRPr="00ED4563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535B94" w:rsidRPr="00ED456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18:30-21:30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D456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4203D6D" w14:textId="59305943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講師：李建良（中研院法</w:t>
      </w:r>
      <w:proofErr w:type="gramStart"/>
      <w:r w:rsidRPr="00ED4563">
        <w:rPr>
          <w:rFonts w:ascii="Times New Roman" w:eastAsia="標楷體" w:hAnsi="Times New Roman" w:cs="Times New Roman"/>
          <w:sz w:val="26"/>
          <w:szCs w:val="26"/>
        </w:rPr>
        <w:t>研</w:t>
      </w:r>
      <w:proofErr w:type="gramEnd"/>
      <w:r w:rsidRPr="00ED4563">
        <w:rPr>
          <w:rFonts w:ascii="Times New Roman" w:eastAsia="標楷體" w:hAnsi="Times New Roman" w:cs="Times New Roman"/>
          <w:sz w:val="26"/>
          <w:szCs w:val="26"/>
        </w:rPr>
        <w:t>所所長）</w:t>
      </w:r>
    </w:p>
    <w:p w14:paraId="53E15BF5" w14:textId="77777777" w:rsidR="00387C1F" w:rsidRPr="00ED4563" w:rsidRDefault="00387C1F" w:rsidP="00387C1F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（計入人工智慧與法律總論</w:t>
      </w:r>
      <w:r w:rsidRPr="00ED4563">
        <w:rPr>
          <w:rFonts w:ascii="Times New Roman" w:eastAsia="標楷體" w:hAnsi="Times New Roman" w:cs="Times New Roman"/>
          <w:sz w:val="26"/>
          <w:szCs w:val="26"/>
        </w:rPr>
        <w:t>3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小時）</w:t>
      </w:r>
    </w:p>
    <w:p w14:paraId="0791AC49" w14:textId="25701F37" w:rsidR="00387C1F" w:rsidRPr="00ED4563" w:rsidRDefault="00387C1F" w:rsidP="00387C1F">
      <w:pPr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215C1" w:rsidRPr="00ED456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第</w:t>
      </w:r>
      <w:r w:rsidR="002215C1" w:rsidRPr="00ED456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堂：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人工智慧法制與資料治理</w:t>
      </w:r>
    </w:p>
    <w:p w14:paraId="7A8B1DAB" w14:textId="77777777" w:rsidR="00387C1F" w:rsidRPr="00ED4563" w:rsidRDefault="00387C1F" w:rsidP="00387C1F">
      <w:pPr>
        <w:pStyle w:val="a8"/>
        <w:ind w:leftChars="0" w:left="851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115/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（二）</w:t>
      </w:r>
      <w:r w:rsidRPr="00ED4563">
        <w:rPr>
          <w:rFonts w:ascii="Times New Roman" w:eastAsia="標楷體" w:hAnsi="Times New Roman" w:cs="Times New Roman"/>
          <w:sz w:val="26"/>
          <w:szCs w:val="26"/>
        </w:rPr>
        <w:t xml:space="preserve">18:30-21:30 </w:t>
      </w:r>
    </w:p>
    <w:p w14:paraId="45FE2F51" w14:textId="77777777" w:rsidR="00387C1F" w:rsidRPr="00ED4563" w:rsidRDefault="00387C1F" w:rsidP="00387C1F">
      <w:pPr>
        <w:pStyle w:val="a8"/>
        <w:ind w:leftChars="0" w:left="851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講師：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楊岳平</w:t>
      </w:r>
      <w:r w:rsidRPr="00ED4563">
        <w:rPr>
          <w:rFonts w:ascii="Times New Roman" w:eastAsia="標楷體" w:hAnsi="Times New Roman" w:cs="Times New Roman"/>
          <w:sz w:val="26"/>
          <w:szCs w:val="26"/>
        </w:rPr>
        <w:t>（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臺灣大學法學院副教授</w:t>
      </w:r>
      <w:r w:rsidRPr="00ED4563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436A1C8E" w14:textId="77777777" w:rsidR="00387C1F" w:rsidRPr="00ED4563" w:rsidRDefault="00387C1F" w:rsidP="00387C1F">
      <w:pPr>
        <w:pStyle w:val="a8"/>
        <w:ind w:leftChars="0" w:left="851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（計入人工智慧與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資料治理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總論</w:t>
      </w:r>
      <w:r w:rsidRPr="00ED4563">
        <w:rPr>
          <w:rFonts w:ascii="Times New Roman" w:eastAsia="標楷體" w:hAnsi="Times New Roman" w:cs="Times New Roman"/>
          <w:sz w:val="26"/>
          <w:szCs w:val="26"/>
        </w:rPr>
        <w:t>3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小時）</w:t>
      </w:r>
    </w:p>
    <w:p w14:paraId="1650C422" w14:textId="51A72BDA" w:rsidR="002215C1" w:rsidRPr="00ED4563" w:rsidRDefault="002215C1" w:rsidP="002215C1">
      <w:pPr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D4563">
        <w:rPr>
          <w:rFonts w:ascii="Times New Roman" w:eastAsia="標楷體" w:hAnsi="Times New Roman" w:cs="Times New Roman"/>
          <w:sz w:val="26"/>
          <w:szCs w:val="26"/>
        </w:rPr>
        <w:t>第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堂：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我國最新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AI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治理與法規範發展方向</w:t>
      </w:r>
    </w:p>
    <w:p w14:paraId="33810094" w14:textId="41756FC6" w:rsidR="002215C1" w:rsidRPr="00ED4563" w:rsidRDefault="002215C1" w:rsidP="002215C1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ED4563">
        <w:rPr>
          <w:rFonts w:ascii="Times New Roman" w:eastAsia="標楷體" w:hAnsi="Times New Roman" w:cs="Times New Roman"/>
          <w:sz w:val="26"/>
          <w:szCs w:val="26"/>
        </w:rPr>
        <w:t>115/</w:t>
      </w:r>
      <w:r w:rsidR="00ED4563" w:rsidRPr="00ED4563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ED4563">
        <w:rPr>
          <w:rFonts w:ascii="Times New Roman" w:eastAsia="標楷體" w:hAnsi="Times New Roman" w:cs="Times New Roman"/>
          <w:sz w:val="26"/>
          <w:szCs w:val="26"/>
        </w:rPr>
        <w:t>/</w:t>
      </w:r>
      <w:r w:rsidR="00ED4563" w:rsidRPr="00ED456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（四）</w:t>
      </w:r>
      <w:r w:rsidRPr="00ED4563">
        <w:rPr>
          <w:rFonts w:ascii="Times New Roman" w:eastAsia="標楷體" w:hAnsi="Times New Roman" w:cs="Times New Roman"/>
          <w:sz w:val="26"/>
          <w:szCs w:val="26"/>
        </w:rPr>
        <w:t xml:space="preserve">18:30-21:30 </w:t>
      </w:r>
    </w:p>
    <w:p w14:paraId="76FFF864" w14:textId="30D08B32" w:rsidR="002215C1" w:rsidRPr="00ED4563" w:rsidRDefault="002215C1" w:rsidP="002215C1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講師：</w:t>
      </w:r>
      <w:r w:rsidRPr="00ED4563">
        <w:rPr>
          <w:rFonts w:ascii="Times New Roman" w:eastAsia="標楷體" w:hAnsi="Times New Roman" w:cs="Times New Roman" w:hint="eastAsia"/>
          <w:sz w:val="26"/>
          <w:szCs w:val="26"/>
        </w:rPr>
        <w:t>侯宜秀（數發部政務次長）</w:t>
      </w:r>
    </w:p>
    <w:p w14:paraId="54E9113C" w14:textId="77777777" w:rsidR="002215C1" w:rsidRPr="00387C1F" w:rsidRDefault="002215C1" w:rsidP="002215C1">
      <w:pPr>
        <w:pStyle w:val="a8"/>
        <w:ind w:leftChars="0" w:left="0" w:firstLineChars="327" w:firstLine="850"/>
        <w:rPr>
          <w:rFonts w:ascii="Times New Roman" w:eastAsia="標楷體" w:hAnsi="Times New Roman" w:cs="Times New Roman"/>
          <w:sz w:val="26"/>
          <w:szCs w:val="26"/>
        </w:rPr>
      </w:pPr>
      <w:r w:rsidRPr="00ED4563">
        <w:rPr>
          <w:rFonts w:ascii="Times New Roman" w:eastAsia="標楷體" w:hAnsi="Times New Roman" w:cs="Times New Roman"/>
          <w:sz w:val="26"/>
          <w:szCs w:val="26"/>
        </w:rPr>
        <w:t>（計入人工智慧與法律總論</w:t>
      </w:r>
      <w:r w:rsidRPr="00ED4563">
        <w:rPr>
          <w:rFonts w:ascii="Times New Roman" w:eastAsia="標楷體" w:hAnsi="Times New Roman" w:cs="Times New Roman"/>
          <w:sz w:val="26"/>
          <w:szCs w:val="26"/>
        </w:rPr>
        <w:t>3</w:t>
      </w:r>
      <w:r w:rsidRPr="00ED4563">
        <w:rPr>
          <w:rFonts w:ascii="Times New Roman" w:eastAsia="標楷體" w:hAnsi="Times New Roman" w:cs="Times New Roman"/>
          <w:sz w:val="26"/>
          <w:szCs w:val="26"/>
        </w:rPr>
        <w:t>小時）</w:t>
      </w:r>
    </w:p>
    <w:p w14:paraId="5FCF08CE" w14:textId="77777777" w:rsidR="00B97430" w:rsidRPr="00F055EB" w:rsidRDefault="00B97430" w:rsidP="00387C1F">
      <w:pPr>
        <w:pStyle w:val="a8"/>
        <w:ind w:leftChars="0" w:left="851"/>
        <w:rPr>
          <w:rFonts w:ascii="Times New Roman" w:eastAsia="標楷體" w:hAnsi="Times New Roman" w:cs="Times New Roman"/>
          <w:sz w:val="26"/>
          <w:szCs w:val="26"/>
        </w:rPr>
      </w:pPr>
    </w:p>
    <w:p w14:paraId="4A2E5E3F" w14:textId="40BAAB43" w:rsidR="00B57863" w:rsidRPr="00553BFC" w:rsidRDefault="00553BFC" w:rsidP="00B974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四、</w:t>
      </w:r>
      <w:r w:rsidR="006B57AC" w:rsidRPr="00553BFC">
        <w:rPr>
          <w:rFonts w:ascii="Times New Roman" w:eastAsia="標楷體" w:hAnsi="Times New Roman" w:cs="Times New Roman" w:hint="eastAsia"/>
          <w:b/>
          <w:bCs/>
          <w:szCs w:val="24"/>
        </w:rPr>
        <w:t>授課方式：</w:t>
      </w:r>
      <w:proofErr w:type="gramStart"/>
      <w:r w:rsidR="006B57AC" w:rsidRPr="00553BFC">
        <w:rPr>
          <w:rFonts w:ascii="Times New Roman" w:eastAsia="標楷體" w:hAnsi="Times New Roman" w:cs="Times New Roman" w:hint="eastAsia"/>
          <w:szCs w:val="24"/>
        </w:rPr>
        <w:t>採全線上方式</w:t>
      </w:r>
      <w:proofErr w:type="gramEnd"/>
      <w:r w:rsidR="006B57AC" w:rsidRPr="00553BFC">
        <w:rPr>
          <w:rFonts w:ascii="Times New Roman" w:eastAsia="標楷體" w:hAnsi="Times New Roman" w:cs="Times New Roman" w:hint="eastAsia"/>
          <w:szCs w:val="24"/>
        </w:rPr>
        <w:t>授課</w:t>
      </w:r>
      <w:r w:rsidR="00D52734" w:rsidRPr="00553BFC">
        <w:rPr>
          <w:rFonts w:ascii="Times New Roman" w:eastAsia="標楷體" w:hAnsi="Times New Roman" w:cs="Times New Roman" w:hint="eastAsia"/>
          <w:szCs w:val="24"/>
        </w:rPr>
        <w:t>。</w:t>
      </w:r>
    </w:p>
    <w:p w14:paraId="17BD7F33" w14:textId="034EDF30" w:rsidR="00503F30" w:rsidRPr="00553BFC" w:rsidRDefault="00553BFC" w:rsidP="00553BF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五、</w:t>
      </w:r>
      <w:r w:rsidR="006B57AC" w:rsidRPr="00553BFC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proofErr w:type="gramStart"/>
      <w:r w:rsidR="006B57AC" w:rsidRPr="00553BFC">
        <w:rPr>
          <w:rFonts w:ascii="Times New Roman" w:eastAsia="標楷體" w:hAnsi="Times New Roman" w:cs="Times New Roman" w:hint="eastAsia"/>
          <w:szCs w:val="24"/>
        </w:rPr>
        <w:t>線上</w:t>
      </w:r>
      <w:r w:rsidR="003B5A05" w:rsidRPr="00553BFC">
        <w:rPr>
          <w:rFonts w:ascii="Times New Roman" w:eastAsia="標楷體" w:hAnsi="Times New Roman" w:cs="Times New Roman" w:hint="eastAsia"/>
          <w:szCs w:val="24"/>
        </w:rPr>
        <w:t>名額</w:t>
      </w:r>
      <w:proofErr w:type="gramEnd"/>
      <w:r w:rsidR="006B57AC" w:rsidRPr="00553BFC">
        <w:rPr>
          <w:rFonts w:ascii="Times New Roman" w:eastAsia="標楷體" w:hAnsi="Times New Roman" w:cs="Times New Roman" w:hint="eastAsia"/>
          <w:szCs w:val="24"/>
        </w:rPr>
        <w:t>限</w:t>
      </w:r>
      <w:r w:rsidR="00B97430">
        <w:rPr>
          <w:rFonts w:ascii="Times New Roman" w:eastAsia="標楷體" w:hAnsi="Times New Roman" w:cs="Times New Roman" w:hint="eastAsia"/>
          <w:szCs w:val="24"/>
        </w:rPr>
        <w:t>8</w:t>
      </w:r>
      <w:r w:rsidR="006B57AC" w:rsidRPr="00553BFC">
        <w:rPr>
          <w:rFonts w:ascii="Times New Roman" w:eastAsia="標楷體" w:hAnsi="Times New Roman" w:cs="Times New Roman" w:hint="eastAsia"/>
          <w:szCs w:val="24"/>
        </w:rPr>
        <w:t>0</w:t>
      </w:r>
      <w:r w:rsidR="006B57AC" w:rsidRPr="00553BFC">
        <w:rPr>
          <w:rFonts w:ascii="Times New Roman" w:eastAsia="標楷體" w:hAnsi="Times New Roman" w:cs="Times New Roman" w:hint="eastAsia"/>
          <w:szCs w:val="24"/>
        </w:rPr>
        <w:t>位。</w:t>
      </w:r>
    </w:p>
    <w:p w14:paraId="2C354095" w14:textId="7C366B86" w:rsidR="00EC01C1" w:rsidRDefault="00553BFC" w:rsidP="00592FC6">
      <w:pPr>
        <w:spacing w:line="380" w:lineRule="exac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六、</w:t>
      </w:r>
      <w:r w:rsidR="00413E22" w:rsidRPr="007724DD">
        <w:rPr>
          <w:rFonts w:ascii="Times New Roman" w:eastAsia="標楷體" w:hAnsi="Times New Roman" w:cs="Times New Roman" w:hint="eastAsia"/>
          <w:b/>
          <w:bCs/>
          <w:szCs w:val="24"/>
        </w:rPr>
        <w:t>收費方式：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報名費用</w:t>
      </w:r>
      <w:r w:rsidR="00EC01C1" w:rsidRPr="00E21304">
        <w:rPr>
          <w:rFonts w:ascii="Times New Roman" w:eastAsia="標楷體" w:hAnsi="Times New Roman" w:cs="Times New Roman" w:hint="eastAsia"/>
          <w:b/>
          <w:szCs w:val="24"/>
          <w:u w:val="single"/>
        </w:rPr>
        <w:t>每位</w:t>
      </w:r>
      <w:r w:rsidR="00EC01C1" w:rsidRPr="00E21304">
        <w:rPr>
          <w:rFonts w:ascii="Times New Roman" w:eastAsia="標楷體" w:hAnsi="Times New Roman" w:cs="Times New Roman" w:hint="eastAsia"/>
          <w:b/>
          <w:szCs w:val="24"/>
          <w:u w:val="single"/>
        </w:rPr>
        <w:t>$</w:t>
      </w:r>
      <w:r w:rsidR="00AD3517" w:rsidRPr="00E21304">
        <w:rPr>
          <w:rFonts w:ascii="Times New Roman" w:eastAsia="標楷體" w:hAnsi="Times New Roman" w:cs="Times New Roman" w:hint="eastAsia"/>
          <w:b/>
          <w:szCs w:val="24"/>
          <w:u w:val="single"/>
        </w:rPr>
        <w:t>4</w:t>
      </w:r>
      <w:r w:rsidR="00B97430">
        <w:rPr>
          <w:rFonts w:ascii="Times New Roman" w:eastAsia="標楷體" w:hAnsi="Times New Roman" w:cs="Times New Roman" w:hint="eastAsia"/>
          <w:b/>
          <w:szCs w:val="24"/>
          <w:u w:val="single"/>
        </w:rPr>
        <w:t>0</w:t>
      </w:r>
      <w:r w:rsidR="00EC01C1" w:rsidRPr="00E21304">
        <w:rPr>
          <w:rFonts w:ascii="Times New Roman" w:eastAsia="標楷體" w:hAnsi="Times New Roman" w:cs="Times New Roman" w:hint="eastAsia"/>
          <w:b/>
          <w:szCs w:val="24"/>
          <w:u w:val="single"/>
        </w:rPr>
        <w:t>00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。此帶狀課程設計為</w:t>
      </w:r>
      <w:r w:rsidR="00B97430">
        <w:rPr>
          <w:rFonts w:ascii="Times New Roman" w:eastAsia="標楷體" w:hAnsi="Times New Roman" w:cs="Times New Roman" w:hint="eastAsia"/>
          <w:szCs w:val="24"/>
        </w:rPr>
        <w:t>5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堂課，如報名人數不足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20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人，主辦單位將有權取消此帶狀課程。</w:t>
      </w:r>
      <w:r w:rsidR="00592FC6" w:rsidRPr="002C65D0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single"/>
        </w:rPr>
        <w:t>報名並請同時繳費</w:t>
      </w:r>
      <w:r w:rsidR="00592FC6">
        <w:rPr>
          <w:rFonts w:ascii="Times New Roman" w:eastAsia="標楷體" w:hAnsi="Times New Roman" w:cs="Times New Roman" w:hint="eastAsia"/>
          <w:szCs w:val="24"/>
        </w:rPr>
        <w:t>，開</w:t>
      </w:r>
      <w:r w:rsidR="00592FC6" w:rsidRPr="009E3EE8">
        <w:rPr>
          <w:rFonts w:ascii="Times New Roman" w:eastAsia="標楷體" w:hAnsi="Times New Roman" w:cs="Times New Roman" w:hint="eastAsia"/>
          <w:szCs w:val="24"/>
        </w:rPr>
        <w:t>課後若有缺課，</w:t>
      </w:r>
      <w:r w:rsidR="00592FC6" w:rsidRPr="00DF4D18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無補課機制也不予退費</w:t>
      </w:r>
      <w:r w:rsidR="00592FC6" w:rsidRPr="00DF4D18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(</w:t>
      </w:r>
      <w:r w:rsidR="00592FC6" w:rsidRPr="00DF4D18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不可單堂報名</w:t>
      </w:r>
      <w:r w:rsidR="00592FC6" w:rsidRPr="00DF4D18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)</w:t>
      </w:r>
      <w:r w:rsidR="00EC01C1" w:rsidRPr="007724DD">
        <w:rPr>
          <w:rFonts w:ascii="Times New Roman" w:eastAsia="標楷體" w:hAnsi="Times New Roman" w:cs="Times New Roman" w:hint="eastAsia"/>
          <w:szCs w:val="24"/>
        </w:rPr>
        <w:t>。</w:t>
      </w:r>
    </w:p>
    <w:p w14:paraId="59A5E7AC" w14:textId="24E14707" w:rsidR="000A225B" w:rsidRPr="000A225B" w:rsidRDefault="000A225B" w:rsidP="000A225B">
      <w:pPr>
        <w:spacing w:line="360" w:lineRule="auto"/>
        <w:ind w:left="425" w:hangingChars="177" w:hanging="425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</w:t>
      </w:r>
      <w:r w:rsidRPr="000A225B">
        <w:rPr>
          <w:rFonts w:ascii="標楷體" w:eastAsia="標楷體" w:hAnsi="標楷體" w:cs="Times New Roman"/>
          <w:szCs w:val="24"/>
        </w:rPr>
        <w:t xml:space="preserve"> </w:t>
      </w:r>
      <w:r w:rsidRPr="000A225B">
        <w:rPr>
          <w:rFonts w:ascii="標楷體" w:eastAsia="標楷體" w:hAnsi="標楷體" w:cs="Times New Roman"/>
          <w:sz w:val="28"/>
          <w:szCs w:val="28"/>
          <w:u w:val="single"/>
          <w:shd w:val="pct15" w:color="auto" w:fill="FFFFFF"/>
        </w:rPr>
        <w:t xml:space="preserve"> </w:t>
      </w:r>
      <w:r w:rsidRPr="000A225B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single"/>
          <w:shd w:val="pct15" w:color="auto" w:fill="FFFFFF"/>
        </w:rPr>
        <w:t>繳費方式</w:t>
      </w:r>
      <w:r w:rsidRPr="000A225B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pct15" w:color="auto" w:fill="FFFFFF"/>
        </w:rPr>
        <w:t>：</w:t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1.郵局</w:t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</w:rPr>
        <w:br/>
      </w:r>
      <w:r w:rsidRPr="000A225B">
        <w:rPr>
          <w:rFonts w:ascii="新細明體" w:eastAsia="新細明體" w:hAnsi="新細明體" w:cs="新細明體" w:hint="eastAsia"/>
          <w:bCs/>
          <w:color w:val="000000" w:themeColor="text1"/>
          <w:szCs w:val="24"/>
          <w:shd w:val="clear" w:color="auto" w:fill="FFFFFF"/>
        </w:rPr>
        <w:t>①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 xml:space="preserve"> 臨櫃(直接至郵局窗口填寫劃撥單)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lastRenderedPageBreak/>
        <w:t>    帳號:19099502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戶名：全國律師聯合會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(請註記律師姓名)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新細明體" w:eastAsia="新細明體" w:hAnsi="新細明體" w:cs="新細明體" w:hint="eastAsia"/>
          <w:bCs/>
          <w:color w:val="000000" w:themeColor="text1"/>
          <w:szCs w:val="24"/>
          <w:shd w:val="clear" w:color="auto" w:fill="FFFFFF"/>
        </w:rPr>
        <w:t>②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 xml:space="preserve"> 郵局ATM轉帳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插入郵局金融卡→選擇「轉帳」→選擇「轉入郵局劃撥帳號」→  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輸入劃撥帳號19099502 (共8碼)→輸入轉帳金額→核對帳號/金額→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確認/轉帳完成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 xml:space="preserve">2.跨行(他行-非郵局) 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 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</w:t>
      </w:r>
      <w:r w:rsidRPr="000A225B">
        <w:rPr>
          <w:rFonts w:ascii="新細明體" w:eastAsia="新細明體" w:hAnsi="新細明體" w:cs="新細明體" w:hint="eastAsia"/>
          <w:bCs/>
          <w:color w:val="000000" w:themeColor="text1"/>
          <w:szCs w:val="24"/>
          <w:shd w:val="clear" w:color="auto" w:fill="FFFFFF"/>
        </w:rPr>
        <w:t>①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 xml:space="preserve"> ATM轉帳: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插入金融卡→選擇「轉帳」→銀行選擇「中華郵政股份有限公司(代碼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700)」→選擇「非約定轉帳」→輸入劃撥帳號700001019099502→轉帳金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額→核對帳號/金額→確認/轉帳完成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</w:t>
      </w:r>
      <w:r w:rsidRPr="000A225B">
        <w:rPr>
          <w:rFonts w:ascii="新細明體" w:eastAsia="新細明體" w:hAnsi="新細明體" w:cs="新細明體" w:hint="eastAsia"/>
          <w:bCs/>
          <w:color w:val="000000" w:themeColor="text1"/>
          <w:szCs w:val="24"/>
          <w:shd w:val="clear" w:color="auto" w:fill="FFFFFF"/>
        </w:rPr>
        <w:t>②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 xml:space="preserve"> 臨櫃匯款: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收款人:台北復興橋郵局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轉入帳號：19099502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戶名：全國律師聯合會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   (請註記律師姓名)</w:t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Cs/>
          <w:color w:val="000000" w:themeColor="text1"/>
          <w:szCs w:val="24"/>
          <w:shd w:val="clear" w:color="auto" w:fill="FFFFFF"/>
        </w:rPr>
        <w:t> </w:t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*跨行轉帳需支付手續費</w:t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</w:rPr>
        <w:br/>
      </w:r>
      <w:r w:rsidRPr="000A225B">
        <w:rPr>
          <w:rFonts w:ascii="標楷體" w:eastAsia="標楷體" w:hAnsi="標楷體" w:cs="Arial" w:hint="eastAsia"/>
          <w:b/>
          <w:color w:val="000000" w:themeColor="text1"/>
          <w:szCs w:val="24"/>
          <w:shd w:val="clear" w:color="auto" w:fill="FFFFFF"/>
        </w:rPr>
        <w:t> *部分銀行可能不支援跨行轉帳轉入劃撥帳號，實際操作請洽詢各金融機構</w:t>
      </w:r>
    </w:p>
    <w:p w14:paraId="40E06A1B" w14:textId="0F3FDE92" w:rsidR="00553BFC" w:rsidRDefault="00553BFC" w:rsidP="00E21304">
      <w:pPr>
        <w:spacing w:line="380" w:lineRule="exact"/>
        <w:rPr>
          <w:rFonts w:ascii="標楷體" w:eastAsia="標楷體" w:hAnsi="標楷體" w:cs="Arial"/>
        </w:rPr>
      </w:pPr>
      <w:r>
        <w:rPr>
          <w:rStyle w:val="ab"/>
          <w:rFonts w:ascii="標楷體" w:hAnsi="標楷體" w:hint="eastAsia"/>
          <w:b/>
          <w:bCs/>
          <w:sz w:val="24"/>
        </w:rPr>
        <w:t>七、</w:t>
      </w:r>
      <w:r w:rsidR="00EC01C1" w:rsidRPr="00553BFC">
        <w:rPr>
          <w:rStyle w:val="ab"/>
          <w:rFonts w:ascii="標楷體" w:hAnsi="標楷體" w:hint="eastAsia"/>
          <w:b/>
          <w:bCs/>
          <w:sz w:val="24"/>
        </w:rPr>
        <w:t>報名方式：</w:t>
      </w:r>
      <w:r w:rsidR="00EC01C1" w:rsidRPr="00553BFC">
        <w:rPr>
          <w:rStyle w:val="ab"/>
          <w:rFonts w:ascii="標楷體" w:hAnsi="標楷體" w:hint="eastAsia"/>
          <w:sz w:val="24"/>
        </w:rPr>
        <w:t>自即日</w:t>
      </w:r>
      <w:r w:rsidR="00EC01C1" w:rsidRPr="00553BFC">
        <w:rPr>
          <w:rFonts w:ascii="標楷體" w:eastAsia="標楷體" w:hAnsi="標楷體" w:hint="eastAsia"/>
        </w:rPr>
        <w:t>起至11</w:t>
      </w:r>
      <w:r w:rsidR="000A225B">
        <w:rPr>
          <w:rFonts w:ascii="標楷體" w:eastAsia="標楷體" w:hAnsi="標楷體" w:hint="eastAsia"/>
        </w:rPr>
        <w:t>5</w:t>
      </w:r>
      <w:r w:rsidR="00EC01C1" w:rsidRPr="00553BFC">
        <w:rPr>
          <w:rFonts w:ascii="標楷體" w:eastAsia="標楷體" w:hAnsi="標楷體" w:hint="eastAsia"/>
        </w:rPr>
        <w:t>年</w:t>
      </w:r>
      <w:r w:rsidR="000A225B">
        <w:rPr>
          <w:rFonts w:ascii="標楷體" w:eastAsia="標楷體" w:hAnsi="標楷體" w:hint="eastAsia"/>
        </w:rPr>
        <w:t>4</w:t>
      </w:r>
      <w:r w:rsidR="00EC01C1" w:rsidRPr="00553BFC">
        <w:rPr>
          <w:rFonts w:ascii="標楷體" w:eastAsia="標楷體" w:hAnsi="標楷體"/>
        </w:rPr>
        <w:t>月</w:t>
      </w:r>
      <w:r w:rsidR="00AD3517" w:rsidRPr="00553BFC">
        <w:rPr>
          <w:rFonts w:ascii="標楷體" w:eastAsia="標楷體" w:hAnsi="標楷體" w:hint="eastAsia"/>
        </w:rPr>
        <w:t>2</w:t>
      </w:r>
      <w:r w:rsidR="00B97430">
        <w:rPr>
          <w:rFonts w:ascii="標楷體" w:eastAsia="標楷體" w:hAnsi="標楷體" w:hint="eastAsia"/>
        </w:rPr>
        <w:t>8</w:t>
      </w:r>
      <w:r w:rsidR="00EC01C1" w:rsidRPr="00553BFC">
        <w:rPr>
          <w:rFonts w:ascii="標楷體" w:eastAsia="標楷體" w:hAnsi="標楷體"/>
        </w:rPr>
        <w:t>日</w:t>
      </w:r>
      <w:r w:rsidR="00EC01C1" w:rsidRPr="00553BFC">
        <w:rPr>
          <w:rFonts w:ascii="標楷體" w:eastAsia="標楷體" w:hAnsi="標楷體" w:hint="eastAsia"/>
        </w:rPr>
        <w:t>（星期</w:t>
      </w:r>
      <w:r w:rsidR="00B97430">
        <w:rPr>
          <w:rFonts w:ascii="標楷體" w:eastAsia="標楷體" w:hAnsi="標楷體" w:hint="eastAsia"/>
        </w:rPr>
        <w:t>二</w:t>
      </w:r>
      <w:r w:rsidR="00EC01C1" w:rsidRPr="00553BFC">
        <w:rPr>
          <w:rFonts w:ascii="標楷體" w:eastAsia="標楷體" w:hAnsi="標楷體" w:hint="eastAsia"/>
        </w:rPr>
        <w:t>）中午12時止，</w:t>
      </w:r>
      <w:r w:rsidR="00EC01C1" w:rsidRPr="00553BFC">
        <w:rPr>
          <w:rFonts w:ascii="標楷體" w:eastAsia="標楷體" w:hAnsi="標楷體" w:cs="Arial" w:hint="eastAsia"/>
        </w:rPr>
        <w:t>以報名先後順</w:t>
      </w:r>
    </w:p>
    <w:p w14:paraId="0AC20F7A" w14:textId="77777777" w:rsidR="000A225B" w:rsidRPr="009C640A" w:rsidRDefault="00553BFC" w:rsidP="00E21304">
      <w:pPr>
        <w:spacing w:line="380" w:lineRule="exact"/>
        <w:rPr>
          <w:rFonts w:ascii="標楷體" w:eastAsia="標楷體" w:hAnsi="標楷體" w:cs="Arial"/>
          <w:b/>
          <w:bCs/>
          <w:u w:val="single"/>
        </w:rPr>
      </w:pPr>
      <w:r>
        <w:rPr>
          <w:rFonts w:ascii="標楷體" w:eastAsia="標楷體" w:hAnsi="標楷體" w:cs="Arial" w:hint="eastAsia"/>
        </w:rPr>
        <w:t xml:space="preserve">    </w:t>
      </w:r>
      <w:r w:rsidR="00EC01C1" w:rsidRPr="00553BFC">
        <w:rPr>
          <w:rFonts w:ascii="標楷體" w:eastAsia="標楷體" w:hAnsi="標楷體" w:cs="Arial" w:hint="eastAsia"/>
        </w:rPr>
        <w:t>序為</w:t>
      </w:r>
      <w:proofErr w:type="gramStart"/>
      <w:r w:rsidR="00EC01C1" w:rsidRPr="00553BFC">
        <w:rPr>
          <w:rFonts w:ascii="標楷體" w:eastAsia="標楷體" w:hAnsi="標楷體" w:cs="Arial" w:hint="eastAsia"/>
        </w:rPr>
        <w:t>準</w:t>
      </w:r>
      <w:proofErr w:type="gramEnd"/>
      <w:r w:rsidR="00EC01C1" w:rsidRPr="00553BFC">
        <w:rPr>
          <w:rFonts w:ascii="標楷體" w:eastAsia="標楷體" w:hAnsi="標楷體" w:cs="Arial" w:hint="eastAsia"/>
        </w:rPr>
        <w:t>，額滿將提早關閉報名系統。</w:t>
      </w:r>
      <w:r w:rsidR="00F32DE5" w:rsidRPr="009C640A">
        <w:rPr>
          <w:rFonts w:ascii="標楷體" w:eastAsia="標楷體" w:hAnsi="標楷體" w:cs="Arial" w:hint="eastAsia"/>
          <w:b/>
          <w:bCs/>
          <w:u w:val="single"/>
        </w:rPr>
        <w:t>完成報名</w:t>
      </w:r>
      <w:r w:rsidR="000A225B" w:rsidRPr="009C640A">
        <w:rPr>
          <w:rFonts w:ascii="標楷體" w:eastAsia="標楷體" w:hAnsi="標楷體" w:cs="Arial" w:hint="eastAsia"/>
          <w:b/>
          <w:bCs/>
          <w:u w:val="single"/>
        </w:rPr>
        <w:t>及繳費</w:t>
      </w:r>
      <w:r w:rsidR="00F32DE5" w:rsidRPr="009C640A">
        <w:rPr>
          <w:rFonts w:ascii="標楷體" w:eastAsia="標楷體" w:hAnsi="標楷體" w:cs="Arial" w:hint="eastAsia"/>
          <w:b/>
          <w:bCs/>
          <w:u w:val="single"/>
        </w:rPr>
        <w:t>之律師於</w:t>
      </w:r>
      <w:r w:rsidR="000A225B" w:rsidRPr="009C640A">
        <w:rPr>
          <w:rFonts w:ascii="標楷體" w:eastAsia="標楷體" w:hAnsi="標楷體" w:cs="Arial" w:hint="eastAsia"/>
          <w:b/>
          <w:bCs/>
          <w:u w:val="single"/>
        </w:rPr>
        <w:t>4</w:t>
      </w:r>
      <w:r w:rsidR="00F32DE5" w:rsidRPr="009C640A">
        <w:rPr>
          <w:rFonts w:ascii="標楷體" w:eastAsia="標楷體" w:hAnsi="標楷體" w:cs="Arial" w:hint="eastAsia"/>
          <w:b/>
          <w:bCs/>
          <w:u w:val="single"/>
        </w:rPr>
        <w:t>月2</w:t>
      </w:r>
      <w:r w:rsidR="000A225B" w:rsidRPr="009C640A">
        <w:rPr>
          <w:rFonts w:ascii="標楷體" w:eastAsia="標楷體" w:hAnsi="標楷體" w:cs="Arial" w:hint="eastAsia"/>
          <w:b/>
          <w:bCs/>
          <w:u w:val="single"/>
        </w:rPr>
        <w:t>8</w:t>
      </w:r>
      <w:r w:rsidR="00F32DE5" w:rsidRPr="009C640A">
        <w:rPr>
          <w:rFonts w:ascii="標楷體" w:eastAsia="標楷體" w:hAnsi="標楷體" w:cs="Arial" w:hint="eastAsia"/>
          <w:b/>
          <w:bCs/>
          <w:u w:val="single"/>
        </w:rPr>
        <w:t>日下班前以</w:t>
      </w:r>
    </w:p>
    <w:p w14:paraId="4FF2B9CD" w14:textId="0D446C44" w:rsidR="00B94EC1" w:rsidRPr="00553BFC" w:rsidRDefault="000A225B" w:rsidP="000A225B">
      <w:pPr>
        <w:spacing w:line="380" w:lineRule="exact"/>
        <w:rPr>
          <w:rFonts w:ascii="Times New Roman" w:eastAsia="標楷體" w:hAnsi="Times New Roman" w:cs="Times New Roman"/>
          <w:szCs w:val="24"/>
        </w:rPr>
      </w:pPr>
      <w:r w:rsidRPr="009C640A">
        <w:rPr>
          <w:rFonts w:ascii="標楷體" w:eastAsia="標楷體" w:hAnsi="標楷體" w:cs="Arial" w:hint="eastAsia"/>
          <w:b/>
          <w:bCs/>
        </w:rPr>
        <w:t xml:space="preserve">    </w:t>
      </w:r>
      <w:r w:rsidR="00F32DE5" w:rsidRPr="009C640A">
        <w:rPr>
          <w:rFonts w:ascii="標楷體" w:eastAsia="標楷體" w:hAnsi="標楷體" w:cs="Arial" w:hint="eastAsia"/>
          <w:b/>
          <w:bCs/>
          <w:u w:val="single"/>
        </w:rPr>
        <w:t>電子郵件方式通</w:t>
      </w:r>
      <w:r w:rsidR="00F32DE5" w:rsidRPr="000514CE">
        <w:rPr>
          <w:rFonts w:ascii="標楷體" w:eastAsia="標楷體" w:hAnsi="標楷體" w:cs="Arial" w:hint="eastAsia"/>
          <w:b/>
          <w:bCs/>
          <w:u w:val="single"/>
        </w:rPr>
        <w:t>知</w:t>
      </w:r>
      <w:r w:rsidR="000514CE" w:rsidRPr="000514CE">
        <w:rPr>
          <w:rFonts w:ascii="標楷體" w:eastAsia="標楷體" w:hAnsi="標楷體" w:cs="Arial" w:hint="eastAsia"/>
          <w:b/>
          <w:bCs/>
          <w:u w:val="single"/>
        </w:rPr>
        <w:t>並提</w:t>
      </w:r>
      <w:r w:rsidR="000514CE">
        <w:rPr>
          <w:rFonts w:ascii="標楷體" w:eastAsia="標楷體" w:hAnsi="標楷體" w:cs="Arial" w:hint="eastAsia"/>
          <w:b/>
          <w:bCs/>
          <w:u w:val="single"/>
        </w:rPr>
        <w:t>供google meet</w:t>
      </w:r>
      <w:r w:rsidR="000514CE" w:rsidRPr="000514CE">
        <w:rPr>
          <w:rFonts w:ascii="標楷體" w:eastAsia="標楷體" w:hAnsi="標楷體" w:cs="Arial" w:hint="eastAsia"/>
          <w:b/>
          <w:bCs/>
          <w:u w:val="single"/>
        </w:rPr>
        <w:t>視訊連結</w:t>
      </w:r>
      <w:r w:rsidR="00F32DE5" w:rsidRPr="000514CE">
        <w:rPr>
          <w:rFonts w:ascii="標楷體" w:eastAsia="標楷體" w:hAnsi="標楷體" w:cs="Arial" w:hint="eastAsia"/>
          <w:b/>
          <w:bCs/>
        </w:rPr>
        <w:t>。</w:t>
      </w:r>
    </w:p>
    <w:p w14:paraId="33515309" w14:textId="14FA1206" w:rsidR="00BD556C" w:rsidRDefault="007D28F4" w:rsidP="000514CE">
      <w:pPr>
        <w:pStyle w:val="Web"/>
        <w:rPr>
          <w:rFonts w:ascii="標楷體" w:hAnsi="標楷體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455978" wp14:editId="48A8C9FE">
            <wp:simplePos x="0" y="0"/>
            <wp:positionH relativeFrom="column">
              <wp:posOffset>4194605</wp:posOffset>
            </wp:positionH>
            <wp:positionV relativeFrom="paragraph">
              <wp:posOffset>43185</wp:posOffset>
            </wp:positionV>
            <wp:extent cx="443865" cy="44386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FC">
        <w:rPr>
          <w:rFonts w:ascii="標楷體" w:eastAsia="標楷體" w:hAnsi="標楷體" w:cs="Arial" w:hint="eastAsia"/>
          <w:b/>
          <w:bCs/>
        </w:rPr>
        <w:t>八、</w:t>
      </w:r>
      <w:r w:rsidR="00BB045C" w:rsidRPr="00031E28">
        <w:rPr>
          <w:rFonts w:ascii="標楷體" w:eastAsia="標楷體" w:hAnsi="標楷體" w:cs="Arial" w:hint="eastAsia"/>
          <w:b/>
          <w:bCs/>
        </w:rPr>
        <w:t>報名</w:t>
      </w:r>
      <w:r w:rsidR="00CC05A0" w:rsidRPr="00031E28">
        <w:rPr>
          <w:rFonts w:ascii="標楷體" w:eastAsia="標楷體" w:hAnsi="標楷體" w:cs="Arial" w:hint="eastAsia"/>
          <w:b/>
          <w:bCs/>
        </w:rPr>
        <w:t>連結</w:t>
      </w:r>
      <w:r w:rsidR="00903020" w:rsidRPr="00031E28">
        <w:rPr>
          <w:rFonts w:ascii="標楷體" w:hAnsi="標楷體" w:cs="Arial" w:hint="eastAsia"/>
          <w:b/>
          <w:bCs/>
        </w:rPr>
        <w:t>：</w:t>
      </w:r>
      <w:hyperlink r:id="rId9" w:history="1">
        <w:r w:rsidR="00BD556C" w:rsidRPr="00EA4CC9">
          <w:rPr>
            <w:rStyle w:val="ac"/>
            <w:rFonts w:ascii="標楷體" w:hAnsi="標楷體" w:cs="Arial"/>
            <w:b/>
            <w:bCs/>
          </w:rPr>
          <w:t>https://forms.gle/W63qKsMxv6weaxhB7</w:t>
        </w:r>
      </w:hyperlink>
    </w:p>
    <w:p w14:paraId="7396C2A2" w14:textId="18D68B6B" w:rsidR="00C97F5E" w:rsidRDefault="007E7E09" w:rsidP="00BD556C">
      <w:pPr>
        <w:pStyle w:val="Web"/>
        <w:rPr>
          <w:rFonts w:ascii="標楷體" w:eastAsia="標楷體" w:hAnsi="標楷體" w:cs="Times New Roman"/>
          <w:b/>
        </w:rPr>
      </w:pPr>
      <w:r w:rsidRPr="00C97F5E">
        <w:rPr>
          <w:rFonts w:ascii="標楷體" w:eastAsia="標楷體" w:hAnsi="標楷體" w:cs="Times New Roman" w:hint="eastAsia"/>
          <w:b/>
        </w:rPr>
        <w:t>P</w:t>
      </w:r>
      <w:r w:rsidRPr="00C97F5E">
        <w:rPr>
          <w:rFonts w:ascii="標楷體" w:eastAsia="標楷體" w:hAnsi="標楷體" w:cs="Times New Roman"/>
          <w:b/>
        </w:rPr>
        <w:t>.S</w:t>
      </w:r>
    </w:p>
    <w:p w14:paraId="3CECCEE1" w14:textId="154B7F52" w:rsidR="00C97F5E" w:rsidRPr="006F054C" w:rsidRDefault="00C97F5E" w:rsidP="00B12835">
      <w:pPr>
        <w:ind w:left="461" w:hangingChars="177" w:hanging="46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F054C">
        <w:rPr>
          <w:rFonts w:ascii="標楷體" w:eastAsia="標楷體" w:hAnsi="標楷體" w:cs="Times New Roman" w:hint="eastAsia"/>
          <w:b/>
          <w:sz w:val="26"/>
          <w:szCs w:val="26"/>
        </w:rPr>
        <w:t xml:space="preserve">  </w:t>
      </w:r>
      <w:r w:rsidRPr="006F054C">
        <w:rPr>
          <w:rFonts w:ascii="標楷體" w:eastAsia="標楷體" w:hAnsi="標楷體" w:cs="Times New Roman" w:hint="eastAsia"/>
          <w:bCs/>
          <w:sz w:val="26"/>
          <w:szCs w:val="26"/>
        </w:rPr>
        <w:t>1.</w:t>
      </w:r>
      <w:r w:rsidR="00BD0980" w:rsidRPr="006F054C">
        <w:rPr>
          <w:rFonts w:ascii="標楷體" w:eastAsia="標楷體" w:hAnsi="標楷體" w:cs="Times New Roman" w:hint="eastAsia"/>
          <w:bCs/>
          <w:sz w:val="26"/>
          <w:szCs w:val="26"/>
        </w:rPr>
        <w:t>本課程為</w:t>
      </w:r>
      <w:r w:rsidRPr="006F054C">
        <w:rPr>
          <w:rFonts w:ascii="Times New Roman" w:eastAsia="標楷體" w:hAnsi="Times New Roman" w:cs="Times New Roman"/>
          <w:sz w:val="26"/>
          <w:szCs w:val="26"/>
        </w:rPr>
        <w:t>人工智慧（</w:t>
      </w:r>
      <w:r w:rsidRPr="006F054C">
        <w:rPr>
          <w:rFonts w:ascii="Times New Roman" w:eastAsia="標楷體" w:hAnsi="Times New Roman" w:cs="Times New Roman"/>
          <w:sz w:val="26"/>
          <w:szCs w:val="26"/>
        </w:rPr>
        <w:t>AI</w:t>
      </w:r>
      <w:r w:rsidRPr="006F054C">
        <w:rPr>
          <w:rFonts w:ascii="Times New Roman" w:eastAsia="標楷體" w:hAnsi="Times New Roman" w:cs="Times New Roman"/>
          <w:sz w:val="26"/>
          <w:szCs w:val="26"/>
        </w:rPr>
        <w:t>）與法律專業進修課程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「基礎核心課程：人工智慧導論」之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小時必修時數</w:t>
      </w:r>
      <w:r w:rsidR="00BD0980" w:rsidRPr="006F054C">
        <w:rPr>
          <w:rFonts w:ascii="Times New Roman" w:eastAsia="標楷體" w:hAnsi="Times New Roman" w:cs="Times New Roman" w:hint="eastAsia"/>
          <w:sz w:val="26"/>
          <w:szCs w:val="26"/>
        </w:rPr>
        <w:t>。未取得本會開設的必修課程</w:t>
      </w:r>
      <w:r w:rsidR="00B12835" w:rsidRPr="006F054C">
        <w:rPr>
          <w:rFonts w:ascii="Times New Roman" w:eastAsia="標楷體" w:hAnsi="Times New Roman" w:cs="Times New Roman" w:hint="eastAsia"/>
          <w:sz w:val="26"/>
          <w:szCs w:val="26"/>
        </w:rPr>
        <w:t>時數</w:t>
      </w:r>
      <w:r w:rsidR="00BD0980" w:rsidRPr="006F054C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無法取得</w:t>
      </w:r>
      <w:r w:rsidRPr="006F054C">
        <w:rPr>
          <w:rFonts w:ascii="Times New Roman" w:eastAsia="標楷體" w:hAnsi="Times New Roman" w:cs="Times New Roman"/>
          <w:sz w:val="26"/>
          <w:szCs w:val="26"/>
        </w:rPr>
        <w:t>人工智慧（</w:t>
      </w:r>
      <w:r w:rsidRPr="006F054C">
        <w:rPr>
          <w:rFonts w:ascii="Times New Roman" w:eastAsia="標楷體" w:hAnsi="Times New Roman" w:cs="Times New Roman"/>
          <w:sz w:val="26"/>
          <w:szCs w:val="26"/>
        </w:rPr>
        <w:t>AI</w:t>
      </w:r>
      <w:r w:rsidRPr="006F054C">
        <w:rPr>
          <w:rFonts w:ascii="Times New Roman" w:eastAsia="標楷體" w:hAnsi="Times New Roman" w:cs="Times New Roman"/>
          <w:sz w:val="26"/>
          <w:szCs w:val="26"/>
        </w:rPr>
        <w:t>）與法律專業進修課程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認證。</w:t>
      </w:r>
    </w:p>
    <w:p w14:paraId="31DA28FB" w14:textId="44F6BC76" w:rsidR="00FA071C" w:rsidRPr="006F054C" w:rsidRDefault="00C97F5E" w:rsidP="009C640A">
      <w:pPr>
        <w:spacing w:line="0" w:lineRule="atLeast"/>
        <w:ind w:leftChars="118" w:left="426" w:hangingChars="55" w:hanging="14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F054C">
        <w:rPr>
          <w:rFonts w:ascii="標楷體" w:eastAsia="標楷體" w:hAnsi="標楷體" w:cs="Times New Roman" w:hint="eastAsia"/>
          <w:sz w:val="26"/>
          <w:szCs w:val="26"/>
        </w:rPr>
        <w:t>2.</w:t>
      </w:r>
      <w:r w:rsidRPr="006F054C">
        <w:rPr>
          <w:rFonts w:ascii="Times New Roman" w:eastAsia="標楷體" w:hAnsi="Times New Roman" w:cs="Times New Roman"/>
          <w:sz w:val="26"/>
          <w:szCs w:val="26"/>
        </w:rPr>
        <w:t>本課程修畢後可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同時</w:t>
      </w:r>
      <w:r w:rsidRPr="006F054C">
        <w:rPr>
          <w:rFonts w:ascii="Times New Roman" w:eastAsia="標楷體" w:hAnsi="Times New Roman" w:cs="Times New Roman"/>
          <w:sz w:val="26"/>
          <w:szCs w:val="26"/>
        </w:rPr>
        <w:t>達成人工智慧（</w:t>
      </w:r>
      <w:r w:rsidRPr="006F054C">
        <w:rPr>
          <w:rFonts w:ascii="Times New Roman" w:eastAsia="標楷體" w:hAnsi="Times New Roman" w:cs="Times New Roman"/>
          <w:sz w:val="26"/>
          <w:szCs w:val="26"/>
        </w:rPr>
        <w:t>AI</w:t>
      </w:r>
      <w:r w:rsidRPr="006F054C">
        <w:rPr>
          <w:rFonts w:ascii="Times New Roman" w:eastAsia="標楷體" w:hAnsi="Times New Roman" w:cs="Times New Roman"/>
          <w:sz w:val="26"/>
          <w:szCs w:val="26"/>
        </w:rPr>
        <w:t>）與法律專業進修課程</w:t>
      </w:r>
      <w:r w:rsidR="00B12835" w:rsidRPr="006F054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基礎核心課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程：人工智慧導論</w:t>
      </w:r>
      <w:r w:rsidR="00B12835" w:rsidRPr="006F054C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小時必修時數要求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（若已取得基礎核心課程：人工智慧導論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小時必修時數，則可轉換為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="00F5306C" w:rsidRPr="006F054C">
        <w:rPr>
          <w:rFonts w:ascii="Times New Roman" w:eastAsia="標楷體" w:hAnsi="Times New Roman" w:cs="Times New Roman" w:hint="eastAsia"/>
          <w:sz w:val="26"/>
          <w:szCs w:val="26"/>
        </w:rPr>
        <w:t>小時選修時數）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以及</w:t>
      </w:r>
      <w:r w:rsidR="00F06DAA" w:rsidRPr="006F054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324F66" w:rsidRPr="006F054C">
        <w:rPr>
          <w:rFonts w:ascii="Times New Roman" w:eastAsia="標楷體" w:hAnsi="Times New Roman" w:cs="Times New Roman" w:hint="eastAsia"/>
          <w:sz w:val="26"/>
          <w:szCs w:val="26"/>
        </w:rPr>
        <w:t>基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礎核心課程：人工智慧導論－</w:t>
      </w:r>
      <w:r w:rsidRPr="006F054C">
        <w:rPr>
          <w:rFonts w:ascii="Times New Roman" w:eastAsia="標楷體" w:hAnsi="Times New Roman" w:cs="Times New Roman"/>
          <w:sz w:val="26"/>
          <w:szCs w:val="26"/>
        </w:rPr>
        <w:t>人工智慧與法律</w:t>
      </w:r>
      <w:r w:rsidR="00175F5A">
        <w:rPr>
          <w:rFonts w:ascii="Times New Roman" w:eastAsia="標楷體" w:hAnsi="Times New Roman" w:cs="Times New Roman" w:hint="eastAsia"/>
          <w:sz w:val="26"/>
          <w:szCs w:val="26"/>
        </w:rPr>
        <w:t>管制</w:t>
      </w:r>
      <w:r w:rsidRPr="006F054C">
        <w:rPr>
          <w:rFonts w:ascii="Times New Roman" w:eastAsia="標楷體" w:hAnsi="Times New Roman" w:cs="Times New Roman"/>
          <w:sz w:val="26"/>
          <w:szCs w:val="26"/>
        </w:rPr>
        <w:t>總論</w:t>
      </w:r>
      <w:r w:rsidR="00F06DAA" w:rsidRPr="006F054C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6F054C">
        <w:rPr>
          <w:rFonts w:ascii="Times New Roman" w:eastAsia="標楷體" w:hAnsi="Times New Roman" w:cs="Times New Roman" w:hint="eastAsia"/>
          <w:sz w:val="26"/>
          <w:szCs w:val="26"/>
        </w:rPr>
        <w:t>小時選修時數</w:t>
      </w:r>
      <w:r w:rsidR="008A67C1" w:rsidRPr="006F054C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D485BB0" w14:textId="77777777" w:rsidR="009C640A" w:rsidRDefault="009C640A" w:rsidP="009C640A">
      <w:pPr>
        <w:spacing w:line="0" w:lineRule="atLeast"/>
        <w:ind w:leftChars="118" w:left="415" w:hangingChars="55" w:hanging="132"/>
        <w:jc w:val="both"/>
        <w:rPr>
          <w:rFonts w:ascii="標楷體" w:eastAsia="標楷體" w:hAnsi="標楷體" w:cs="Times New Roman"/>
          <w:szCs w:val="24"/>
        </w:rPr>
      </w:pPr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DD2EF7">
      <w:footerReference w:type="default" r:id="rId11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F823" w14:textId="77777777" w:rsidR="00DB6B49" w:rsidRDefault="00DB6B49" w:rsidP="00822F69">
      <w:r>
        <w:separator/>
      </w:r>
    </w:p>
  </w:endnote>
  <w:endnote w:type="continuationSeparator" w:id="0">
    <w:p w14:paraId="547F1630" w14:textId="77777777" w:rsidR="00DB6B49" w:rsidRDefault="00DB6B49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66352A7B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04" w:rsidRPr="00E21304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EB6B" w14:textId="77777777" w:rsidR="00DB6B49" w:rsidRDefault="00DB6B49" w:rsidP="00822F69">
      <w:r>
        <w:separator/>
      </w:r>
    </w:p>
  </w:footnote>
  <w:footnote w:type="continuationSeparator" w:id="0">
    <w:p w14:paraId="4560DB12" w14:textId="77777777" w:rsidR="00DB6B49" w:rsidRDefault="00DB6B49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906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16C88"/>
    <w:multiLevelType w:val="hybridMultilevel"/>
    <w:tmpl w:val="905C7CEE"/>
    <w:lvl w:ilvl="0" w:tplc="DC506EB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50661F1"/>
    <w:multiLevelType w:val="hybridMultilevel"/>
    <w:tmpl w:val="71206884"/>
    <w:lvl w:ilvl="0" w:tplc="0226DE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A907E58">
      <w:start w:val="1"/>
      <w:numFmt w:val="japaneseCounting"/>
      <w:lvlText w:val="%2、"/>
      <w:lvlJc w:val="left"/>
      <w:pPr>
        <w:ind w:left="720" w:hanging="720"/>
      </w:pPr>
      <w:rPr>
        <w:rFonts w:hint="default"/>
      </w:rPr>
    </w:lvl>
    <w:lvl w:ilvl="2" w:tplc="84BA6FB8">
      <w:start w:val="1"/>
      <w:numFmt w:val="japaneseCounting"/>
      <w:lvlText w:val="（%3）"/>
      <w:lvlJc w:val="left"/>
      <w:pPr>
        <w:ind w:left="1140" w:hanging="780"/>
      </w:pPr>
      <w:rPr>
        <w:rFonts w:hint="default"/>
      </w:rPr>
    </w:lvl>
    <w:lvl w:ilvl="3" w:tplc="7E2CCD98">
      <w:start w:val="1"/>
      <w:numFmt w:val="decimal"/>
      <w:lvlText w:val="「%4."/>
      <w:lvlJc w:val="left"/>
      <w:pPr>
        <w:ind w:left="1080" w:hanging="720"/>
      </w:pPr>
      <w:rPr>
        <w:rFonts w:hint="default"/>
      </w:rPr>
    </w:lvl>
    <w:lvl w:ilvl="4" w:tplc="EC82EAA4">
      <w:start w:val="2"/>
      <w:numFmt w:val="decimal"/>
      <w:lvlText w:val="%5."/>
      <w:lvlJc w:val="left"/>
      <w:pPr>
        <w:ind w:left="9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8521957">
    <w:abstractNumId w:val="12"/>
  </w:num>
  <w:num w:numId="2" w16cid:durableId="1521775669">
    <w:abstractNumId w:val="22"/>
  </w:num>
  <w:num w:numId="3" w16cid:durableId="65080113">
    <w:abstractNumId w:val="17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152679123">
    <w:abstractNumId w:val="17"/>
  </w:num>
  <w:num w:numId="5" w16cid:durableId="457770563">
    <w:abstractNumId w:val="11"/>
  </w:num>
  <w:num w:numId="6" w16cid:durableId="1080100930">
    <w:abstractNumId w:val="16"/>
  </w:num>
  <w:num w:numId="7" w16cid:durableId="218565173">
    <w:abstractNumId w:val="1"/>
  </w:num>
  <w:num w:numId="8" w16cid:durableId="1996256175">
    <w:abstractNumId w:val="13"/>
  </w:num>
  <w:num w:numId="9" w16cid:durableId="1805928642">
    <w:abstractNumId w:val="24"/>
  </w:num>
  <w:num w:numId="10" w16cid:durableId="633023352">
    <w:abstractNumId w:val="6"/>
  </w:num>
  <w:num w:numId="11" w16cid:durableId="198473626">
    <w:abstractNumId w:val="5"/>
  </w:num>
  <w:num w:numId="12" w16cid:durableId="2062515531">
    <w:abstractNumId w:val="19"/>
  </w:num>
  <w:num w:numId="13" w16cid:durableId="413816823">
    <w:abstractNumId w:val="2"/>
  </w:num>
  <w:num w:numId="14" w16cid:durableId="1215584891">
    <w:abstractNumId w:val="21"/>
  </w:num>
  <w:num w:numId="15" w16cid:durableId="813180444">
    <w:abstractNumId w:val="9"/>
  </w:num>
  <w:num w:numId="16" w16cid:durableId="1035623454">
    <w:abstractNumId w:val="8"/>
  </w:num>
  <w:num w:numId="17" w16cid:durableId="172183905">
    <w:abstractNumId w:val="14"/>
  </w:num>
  <w:num w:numId="18" w16cid:durableId="765275738">
    <w:abstractNumId w:val="7"/>
  </w:num>
  <w:num w:numId="19" w16cid:durableId="36205971">
    <w:abstractNumId w:val="23"/>
  </w:num>
  <w:num w:numId="20" w16cid:durableId="975646736">
    <w:abstractNumId w:val="20"/>
  </w:num>
  <w:num w:numId="21" w16cid:durableId="1377848672">
    <w:abstractNumId w:val="3"/>
  </w:num>
  <w:num w:numId="22" w16cid:durableId="1926765925">
    <w:abstractNumId w:val="4"/>
  </w:num>
  <w:num w:numId="23" w16cid:durableId="2001233972">
    <w:abstractNumId w:val="10"/>
  </w:num>
  <w:num w:numId="24" w16cid:durableId="546062779">
    <w:abstractNumId w:val="0"/>
  </w:num>
  <w:num w:numId="25" w16cid:durableId="1905486994">
    <w:abstractNumId w:val="15"/>
  </w:num>
  <w:num w:numId="26" w16cid:durableId="1031301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7DA9"/>
    <w:rsid w:val="0003130A"/>
    <w:rsid w:val="00031E28"/>
    <w:rsid w:val="00032203"/>
    <w:rsid w:val="000328E2"/>
    <w:rsid w:val="000514CE"/>
    <w:rsid w:val="000836C4"/>
    <w:rsid w:val="00095265"/>
    <w:rsid w:val="00095A4E"/>
    <w:rsid w:val="000A225B"/>
    <w:rsid w:val="000A6B5D"/>
    <w:rsid w:val="000A6CBA"/>
    <w:rsid w:val="000F06A9"/>
    <w:rsid w:val="001022D5"/>
    <w:rsid w:val="001052EB"/>
    <w:rsid w:val="001129E9"/>
    <w:rsid w:val="00114C7C"/>
    <w:rsid w:val="001241C6"/>
    <w:rsid w:val="001377AE"/>
    <w:rsid w:val="00157671"/>
    <w:rsid w:val="001644E4"/>
    <w:rsid w:val="00175F5A"/>
    <w:rsid w:val="00182923"/>
    <w:rsid w:val="0019173C"/>
    <w:rsid w:val="00192FD7"/>
    <w:rsid w:val="00193AD4"/>
    <w:rsid w:val="001D04B4"/>
    <w:rsid w:val="001F16A0"/>
    <w:rsid w:val="00201A82"/>
    <w:rsid w:val="002215C1"/>
    <w:rsid w:val="00230374"/>
    <w:rsid w:val="00265A8E"/>
    <w:rsid w:val="00285A64"/>
    <w:rsid w:val="00295292"/>
    <w:rsid w:val="00296443"/>
    <w:rsid w:val="002A4398"/>
    <w:rsid w:val="002A4D13"/>
    <w:rsid w:val="002A6007"/>
    <w:rsid w:val="002F1AC4"/>
    <w:rsid w:val="003070D1"/>
    <w:rsid w:val="003123D6"/>
    <w:rsid w:val="00321017"/>
    <w:rsid w:val="00324F66"/>
    <w:rsid w:val="00326337"/>
    <w:rsid w:val="00346EC1"/>
    <w:rsid w:val="00356C62"/>
    <w:rsid w:val="00363453"/>
    <w:rsid w:val="003749F8"/>
    <w:rsid w:val="00387C1F"/>
    <w:rsid w:val="00390C6E"/>
    <w:rsid w:val="003A0142"/>
    <w:rsid w:val="003B5A05"/>
    <w:rsid w:val="003C7D99"/>
    <w:rsid w:val="003D47E0"/>
    <w:rsid w:val="003E33D4"/>
    <w:rsid w:val="003E48DC"/>
    <w:rsid w:val="00404F50"/>
    <w:rsid w:val="00413E22"/>
    <w:rsid w:val="0041749D"/>
    <w:rsid w:val="00421D3F"/>
    <w:rsid w:val="0043248F"/>
    <w:rsid w:val="00442748"/>
    <w:rsid w:val="00442B19"/>
    <w:rsid w:val="00444735"/>
    <w:rsid w:val="00476A56"/>
    <w:rsid w:val="00480E85"/>
    <w:rsid w:val="004828A8"/>
    <w:rsid w:val="0049133D"/>
    <w:rsid w:val="004D7567"/>
    <w:rsid w:val="004F22A8"/>
    <w:rsid w:val="004F30B9"/>
    <w:rsid w:val="0050118F"/>
    <w:rsid w:val="00503F30"/>
    <w:rsid w:val="00510822"/>
    <w:rsid w:val="00524B11"/>
    <w:rsid w:val="00535B94"/>
    <w:rsid w:val="00553BDA"/>
    <w:rsid w:val="00553BFC"/>
    <w:rsid w:val="00566997"/>
    <w:rsid w:val="00576C56"/>
    <w:rsid w:val="00592FC6"/>
    <w:rsid w:val="005C7F73"/>
    <w:rsid w:val="005E62AC"/>
    <w:rsid w:val="00615742"/>
    <w:rsid w:val="00630AEA"/>
    <w:rsid w:val="0063427D"/>
    <w:rsid w:val="00642098"/>
    <w:rsid w:val="00643B98"/>
    <w:rsid w:val="00652ACD"/>
    <w:rsid w:val="00662CBC"/>
    <w:rsid w:val="00663A11"/>
    <w:rsid w:val="00674DFE"/>
    <w:rsid w:val="0068348C"/>
    <w:rsid w:val="00683724"/>
    <w:rsid w:val="00697E77"/>
    <w:rsid w:val="006A1508"/>
    <w:rsid w:val="006B57AC"/>
    <w:rsid w:val="006B69E5"/>
    <w:rsid w:val="006C1ADB"/>
    <w:rsid w:val="006C5397"/>
    <w:rsid w:val="006D5A11"/>
    <w:rsid w:val="006E6B90"/>
    <w:rsid w:val="006F054C"/>
    <w:rsid w:val="006F3A0E"/>
    <w:rsid w:val="0071275A"/>
    <w:rsid w:val="00727564"/>
    <w:rsid w:val="00731122"/>
    <w:rsid w:val="00740D7B"/>
    <w:rsid w:val="007724DD"/>
    <w:rsid w:val="00772DD9"/>
    <w:rsid w:val="00793DA1"/>
    <w:rsid w:val="007B5308"/>
    <w:rsid w:val="007D28F4"/>
    <w:rsid w:val="007D44F1"/>
    <w:rsid w:val="007D4F27"/>
    <w:rsid w:val="007D7D49"/>
    <w:rsid w:val="007E7E09"/>
    <w:rsid w:val="007F7F02"/>
    <w:rsid w:val="008044C5"/>
    <w:rsid w:val="0081399D"/>
    <w:rsid w:val="00816D86"/>
    <w:rsid w:val="00822F69"/>
    <w:rsid w:val="00833999"/>
    <w:rsid w:val="00833F5D"/>
    <w:rsid w:val="00850DEA"/>
    <w:rsid w:val="008546CC"/>
    <w:rsid w:val="0086758B"/>
    <w:rsid w:val="0087511E"/>
    <w:rsid w:val="0089195E"/>
    <w:rsid w:val="00892CD7"/>
    <w:rsid w:val="00892F81"/>
    <w:rsid w:val="00894D30"/>
    <w:rsid w:val="008A2F02"/>
    <w:rsid w:val="008A67C1"/>
    <w:rsid w:val="008B07BD"/>
    <w:rsid w:val="008B5743"/>
    <w:rsid w:val="008E6B3C"/>
    <w:rsid w:val="00903020"/>
    <w:rsid w:val="00905326"/>
    <w:rsid w:val="009209EE"/>
    <w:rsid w:val="00935B8A"/>
    <w:rsid w:val="009530E3"/>
    <w:rsid w:val="00956146"/>
    <w:rsid w:val="00960075"/>
    <w:rsid w:val="00981432"/>
    <w:rsid w:val="009A0814"/>
    <w:rsid w:val="009B3593"/>
    <w:rsid w:val="009C640A"/>
    <w:rsid w:val="009D0352"/>
    <w:rsid w:val="009D1852"/>
    <w:rsid w:val="009F4430"/>
    <w:rsid w:val="009F6580"/>
    <w:rsid w:val="00A0755D"/>
    <w:rsid w:val="00A07C96"/>
    <w:rsid w:val="00A10A1B"/>
    <w:rsid w:val="00A20B09"/>
    <w:rsid w:val="00A26268"/>
    <w:rsid w:val="00A32840"/>
    <w:rsid w:val="00A522D5"/>
    <w:rsid w:val="00A64C73"/>
    <w:rsid w:val="00A76715"/>
    <w:rsid w:val="00A8036B"/>
    <w:rsid w:val="00AA01E9"/>
    <w:rsid w:val="00AA28B3"/>
    <w:rsid w:val="00AB7C6E"/>
    <w:rsid w:val="00AC467F"/>
    <w:rsid w:val="00AD1306"/>
    <w:rsid w:val="00AD286E"/>
    <w:rsid w:val="00AD3517"/>
    <w:rsid w:val="00AE6309"/>
    <w:rsid w:val="00AE7F4E"/>
    <w:rsid w:val="00B12835"/>
    <w:rsid w:val="00B15A68"/>
    <w:rsid w:val="00B416B9"/>
    <w:rsid w:val="00B5003E"/>
    <w:rsid w:val="00B55BE6"/>
    <w:rsid w:val="00B57863"/>
    <w:rsid w:val="00B60BEC"/>
    <w:rsid w:val="00B94EC1"/>
    <w:rsid w:val="00B9568B"/>
    <w:rsid w:val="00B97430"/>
    <w:rsid w:val="00BB045C"/>
    <w:rsid w:val="00BB5C27"/>
    <w:rsid w:val="00BB6461"/>
    <w:rsid w:val="00BC1860"/>
    <w:rsid w:val="00BC2D25"/>
    <w:rsid w:val="00BC5AD9"/>
    <w:rsid w:val="00BD0980"/>
    <w:rsid w:val="00BD556C"/>
    <w:rsid w:val="00BD5F2E"/>
    <w:rsid w:val="00BD7FFD"/>
    <w:rsid w:val="00BF1CA4"/>
    <w:rsid w:val="00BF1EFA"/>
    <w:rsid w:val="00C24221"/>
    <w:rsid w:val="00C26F0B"/>
    <w:rsid w:val="00C46B31"/>
    <w:rsid w:val="00C53DED"/>
    <w:rsid w:val="00C6044E"/>
    <w:rsid w:val="00C7071B"/>
    <w:rsid w:val="00C71707"/>
    <w:rsid w:val="00C76CC2"/>
    <w:rsid w:val="00C96746"/>
    <w:rsid w:val="00C97F5E"/>
    <w:rsid w:val="00CA45D4"/>
    <w:rsid w:val="00CA5737"/>
    <w:rsid w:val="00CC05A0"/>
    <w:rsid w:val="00CE520C"/>
    <w:rsid w:val="00CE7003"/>
    <w:rsid w:val="00CE7488"/>
    <w:rsid w:val="00CF2CC6"/>
    <w:rsid w:val="00D07011"/>
    <w:rsid w:val="00D27FD8"/>
    <w:rsid w:val="00D328C4"/>
    <w:rsid w:val="00D34763"/>
    <w:rsid w:val="00D52734"/>
    <w:rsid w:val="00D529A4"/>
    <w:rsid w:val="00D63321"/>
    <w:rsid w:val="00D846E7"/>
    <w:rsid w:val="00D90F72"/>
    <w:rsid w:val="00DB6B49"/>
    <w:rsid w:val="00DC732E"/>
    <w:rsid w:val="00DD1101"/>
    <w:rsid w:val="00DD2EF7"/>
    <w:rsid w:val="00DE7BA7"/>
    <w:rsid w:val="00DF0B61"/>
    <w:rsid w:val="00DF14D2"/>
    <w:rsid w:val="00DF51CE"/>
    <w:rsid w:val="00E046AB"/>
    <w:rsid w:val="00E04E4D"/>
    <w:rsid w:val="00E1698C"/>
    <w:rsid w:val="00E21304"/>
    <w:rsid w:val="00E30811"/>
    <w:rsid w:val="00E725C6"/>
    <w:rsid w:val="00E97D99"/>
    <w:rsid w:val="00EA596E"/>
    <w:rsid w:val="00EB375B"/>
    <w:rsid w:val="00EC01C1"/>
    <w:rsid w:val="00ED0065"/>
    <w:rsid w:val="00ED4563"/>
    <w:rsid w:val="00ED733A"/>
    <w:rsid w:val="00EE1EDF"/>
    <w:rsid w:val="00EE492B"/>
    <w:rsid w:val="00EE73A2"/>
    <w:rsid w:val="00EF2972"/>
    <w:rsid w:val="00EF7EBF"/>
    <w:rsid w:val="00F06DAA"/>
    <w:rsid w:val="00F13886"/>
    <w:rsid w:val="00F13BD7"/>
    <w:rsid w:val="00F1555E"/>
    <w:rsid w:val="00F2042A"/>
    <w:rsid w:val="00F31BE4"/>
    <w:rsid w:val="00F32DE5"/>
    <w:rsid w:val="00F44267"/>
    <w:rsid w:val="00F470B2"/>
    <w:rsid w:val="00F5306C"/>
    <w:rsid w:val="00F579E5"/>
    <w:rsid w:val="00F72D9A"/>
    <w:rsid w:val="00F733E9"/>
    <w:rsid w:val="00F97BF8"/>
    <w:rsid w:val="00FA071C"/>
    <w:rsid w:val="00FD3240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Unresolved Mention"/>
    <w:basedOn w:val="a0"/>
    <w:uiPriority w:val="99"/>
    <w:semiHidden/>
    <w:unhideWhenUsed/>
    <w:rsid w:val="00BD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63qKsMxv6weaxhB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E51D-833F-45C0-9950-5E658CF1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1200</Words>
  <Characters>600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8</cp:revision>
  <cp:lastPrinted>2024-11-27T13:54:00Z</cp:lastPrinted>
  <dcterms:created xsi:type="dcterms:W3CDTF">2026-04-17T11:17:00Z</dcterms:created>
  <dcterms:modified xsi:type="dcterms:W3CDTF">2026-04-20T04:42:00Z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e2f354c7-5e70-40eb-a6c7-121c7bea7687</vt:lpwstr>
  </property>
</Properties>
</file>